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3E" w:rsidRPr="00471D09" w:rsidRDefault="00471D09" w:rsidP="00471D09">
      <w:pPr>
        <w:pStyle w:val="Heading1"/>
        <w:tabs>
          <w:tab w:val="left" w:pos="10632"/>
        </w:tabs>
        <w:spacing w:line="280" w:lineRule="exact"/>
        <w:ind w:left="0" w:right="18"/>
        <w:jc w:val="both"/>
        <w:rPr>
          <w:sz w:val="20"/>
          <w:szCs w:val="20"/>
        </w:rPr>
      </w:pPr>
      <w:r w:rsidRPr="00471D09">
        <w:rPr>
          <w:sz w:val="20"/>
          <w:szCs w:val="20"/>
        </w:rPr>
        <w:t>Nomination for BAOMS Trainer of the Year – Robert Bentley</w:t>
      </w:r>
    </w:p>
    <w:p w:rsidR="0023563E" w:rsidRPr="00D72BA4" w:rsidRDefault="00D72BA4" w:rsidP="00D72BA4">
      <w:pPr>
        <w:pStyle w:val="BodyText"/>
        <w:spacing w:before="7"/>
        <w:jc w:val="both"/>
        <w:rPr>
          <w:sz w:val="20"/>
          <w:szCs w:val="20"/>
        </w:rPr>
      </w:pPr>
      <w:r w:rsidRPr="00D72BA4">
        <w:rPr>
          <w:sz w:val="20"/>
          <w:szCs w:val="20"/>
        </w:rPr>
        <w:t>The South London Trainees wish to nominate Mr Robert Paul Bentley for the 2016 ‘Trainer of the Year’ Award. In very many aspects Mr Bentley has demonstrated a commitment towards the welfare, training and individual needs of his trainees a</w:t>
      </w:r>
      <w:r>
        <w:rPr>
          <w:sz w:val="20"/>
          <w:szCs w:val="20"/>
        </w:rPr>
        <w:t xml:space="preserve">s illustrated in the following </w:t>
      </w:r>
      <w:r w:rsidRPr="00D72BA4">
        <w:rPr>
          <w:sz w:val="20"/>
          <w:szCs w:val="20"/>
        </w:rPr>
        <w:t>examples.</w:t>
      </w:r>
    </w:p>
    <w:p w:rsidR="0023563E" w:rsidRDefault="0023563E" w:rsidP="005B6E12">
      <w:pPr>
        <w:pStyle w:val="BodyText"/>
        <w:jc w:val="both"/>
      </w:pPr>
    </w:p>
    <w:p w:rsidR="0023563E" w:rsidRPr="00C12AEC" w:rsidRDefault="00471D09" w:rsidP="00324B3E">
      <w:pPr>
        <w:pStyle w:val="Heading1"/>
        <w:tabs>
          <w:tab w:val="left" w:pos="10632"/>
        </w:tabs>
        <w:spacing w:line="280" w:lineRule="exact"/>
        <w:ind w:left="0" w:right="18"/>
        <w:jc w:val="both"/>
        <w:rPr>
          <w:sz w:val="20"/>
          <w:szCs w:val="20"/>
        </w:rPr>
      </w:pPr>
      <w:r w:rsidRPr="00C12AEC">
        <w:rPr>
          <w:sz w:val="20"/>
          <w:szCs w:val="20"/>
        </w:rPr>
        <w:t>Trainee Development</w:t>
      </w:r>
    </w:p>
    <w:p w:rsidR="005B6E12" w:rsidRPr="00C12AEC" w:rsidRDefault="008A678B" w:rsidP="00324B3E">
      <w:pPr>
        <w:pStyle w:val="BodyText"/>
        <w:tabs>
          <w:tab w:val="left" w:pos="10632"/>
        </w:tabs>
        <w:ind w:right="18"/>
        <w:jc w:val="both"/>
        <w:rPr>
          <w:sz w:val="20"/>
          <w:szCs w:val="20"/>
        </w:rPr>
      </w:pPr>
      <w:r>
        <w:rPr>
          <w:sz w:val="20"/>
          <w:szCs w:val="20"/>
        </w:rPr>
        <w:t xml:space="preserve">Mr Bentley is </w:t>
      </w:r>
      <w:r w:rsidR="00232F32">
        <w:rPr>
          <w:sz w:val="20"/>
          <w:szCs w:val="20"/>
        </w:rPr>
        <w:t xml:space="preserve">unanimously acknowledged as </w:t>
      </w:r>
      <w:r w:rsidR="00D448D7">
        <w:rPr>
          <w:sz w:val="20"/>
          <w:szCs w:val="20"/>
        </w:rPr>
        <w:t xml:space="preserve">the </w:t>
      </w:r>
      <w:r>
        <w:rPr>
          <w:sz w:val="20"/>
          <w:szCs w:val="20"/>
        </w:rPr>
        <w:t>driving force of OMFS specialty training in London</w:t>
      </w:r>
      <w:r w:rsidR="005A4951" w:rsidRPr="00A83316">
        <w:rPr>
          <w:sz w:val="20"/>
          <w:szCs w:val="20"/>
        </w:rPr>
        <w:t>.</w:t>
      </w:r>
      <w:r w:rsidR="00324B3E">
        <w:rPr>
          <w:sz w:val="20"/>
          <w:szCs w:val="20"/>
        </w:rPr>
        <w:t xml:space="preserve"> </w:t>
      </w:r>
      <w:r>
        <w:rPr>
          <w:sz w:val="20"/>
          <w:szCs w:val="20"/>
        </w:rPr>
        <w:t>Being amongst the pioneers</w:t>
      </w:r>
      <w:r w:rsidR="005A4951" w:rsidRPr="00C12AEC">
        <w:rPr>
          <w:sz w:val="20"/>
          <w:szCs w:val="20"/>
        </w:rPr>
        <w:t xml:space="preserve"> to engage in a Health Ed</w:t>
      </w:r>
      <w:r>
        <w:rPr>
          <w:sz w:val="20"/>
          <w:szCs w:val="20"/>
        </w:rPr>
        <w:t>ucation Framework h</w:t>
      </w:r>
      <w:r w:rsidR="00C72BCD">
        <w:rPr>
          <w:sz w:val="20"/>
          <w:szCs w:val="20"/>
        </w:rPr>
        <w:t>a</w:t>
      </w:r>
      <w:r w:rsidR="00D448D7">
        <w:rPr>
          <w:sz w:val="20"/>
          <w:szCs w:val="20"/>
        </w:rPr>
        <w:t>s successfully l</w:t>
      </w:r>
      <w:r w:rsidR="00C72BCD">
        <w:rPr>
          <w:sz w:val="20"/>
          <w:szCs w:val="20"/>
        </w:rPr>
        <w:t>ed</w:t>
      </w:r>
      <w:r w:rsidR="005A4951" w:rsidRPr="00C12AEC">
        <w:rPr>
          <w:sz w:val="20"/>
          <w:szCs w:val="20"/>
        </w:rPr>
        <w:t xml:space="preserve"> Kings to t</w:t>
      </w:r>
      <w:r w:rsidR="00C72BCD">
        <w:rPr>
          <w:sz w:val="20"/>
          <w:szCs w:val="20"/>
        </w:rPr>
        <w:t xml:space="preserve">he lead education provider </w:t>
      </w:r>
      <w:r w:rsidR="005A4951" w:rsidRPr="00C12AEC">
        <w:rPr>
          <w:sz w:val="20"/>
          <w:szCs w:val="20"/>
        </w:rPr>
        <w:t xml:space="preserve">for the </w:t>
      </w:r>
      <w:r w:rsidR="005A4951" w:rsidRPr="00C12AEC">
        <w:rPr>
          <w:w w:val="83"/>
          <w:sz w:val="20"/>
          <w:szCs w:val="20"/>
        </w:rPr>
        <w:t xml:space="preserve">pan-­‐London </w:t>
      </w:r>
      <w:r w:rsidR="00C07511">
        <w:rPr>
          <w:sz w:val="20"/>
          <w:szCs w:val="20"/>
        </w:rPr>
        <w:t>specialty training</w:t>
      </w:r>
      <w:r w:rsidR="005A4951" w:rsidRPr="00C12AEC">
        <w:rPr>
          <w:sz w:val="20"/>
          <w:szCs w:val="20"/>
        </w:rPr>
        <w:t xml:space="preserve"> </w:t>
      </w:r>
      <w:proofErr w:type="spellStart"/>
      <w:r w:rsidR="005A4951" w:rsidRPr="00C12AEC">
        <w:rPr>
          <w:sz w:val="20"/>
          <w:szCs w:val="20"/>
        </w:rPr>
        <w:t>progr</w:t>
      </w:r>
      <w:r w:rsidR="00C72BCD">
        <w:rPr>
          <w:sz w:val="20"/>
          <w:szCs w:val="20"/>
        </w:rPr>
        <w:t>amme</w:t>
      </w:r>
      <w:proofErr w:type="spellEnd"/>
      <w:r w:rsidR="00C72BCD">
        <w:rPr>
          <w:sz w:val="20"/>
          <w:szCs w:val="20"/>
        </w:rPr>
        <w:t xml:space="preserve">. He has subsequently </w:t>
      </w:r>
      <w:r w:rsidR="00D72BA4">
        <w:rPr>
          <w:sz w:val="20"/>
          <w:szCs w:val="20"/>
        </w:rPr>
        <w:t>orchestrated</w:t>
      </w:r>
      <w:r w:rsidR="005A4951" w:rsidRPr="00C12AEC">
        <w:rPr>
          <w:sz w:val="20"/>
          <w:szCs w:val="20"/>
        </w:rPr>
        <w:t xml:space="preserve"> educational committee</w:t>
      </w:r>
      <w:r w:rsidR="00C72BCD">
        <w:rPr>
          <w:sz w:val="20"/>
          <w:szCs w:val="20"/>
        </w:rPr>
        <w:t>s</w:t>
      </w:r>
      <w:r w:rsidR="00D448D7">
        <w:rPr>
          <w:sz w:val="20"/>
          <w:szCs w:val="20"/>
        </w:rPr>
        <w:t xml:space="preserve">, </w:t>
      </w:r>
      <w:r w:rsidR="00D448D7" w:rsidRPr="00C12AEC">
        <w:rPr>
          <w:sz w:val="20"/>
          <w:szCs w:val="20"/>
        </w:rPr>
        <w:t>monthly educational regional study days</w:t>
      </w:r>
      <w:r w:rsidR="00D448D7">
        <w:rPr>
          <w:sz w:val="20"/>
          <w:szCs w:val="20"/>
        </w:rPr>
        <w:t xml:space="preserve"> and standardized </w:t>
      </w:r>
      <w:r w:rsidR="00C72BCD">
        <w:rPr>
          <w:sz w:val="20"/>
          <w:szCs w:val="20"/>
        </w:rPr>
        <w:t>rotational placements</w:t>
      </w:r>
      <w:r w:rsidR="00D448D7">
        <w:rPr>
          <w:sz w:val="20"/>
          <w:szCs w:val="20"/>
        </w:rPr>
        <w:t xml:space="preserve"> optimized to guide all trainees through a structured and staged clinical </w:t>
      </w:r>
      <w:proofErr w:type="spellStart"/>
      <w:r w:rsidR="00D448D7">
        <w:rPr>
          <w:sz w:val="20"/>
          <w:szCs w:val="20"/>
        </w:rPr>
        <w:t>programme</w:t>
      </w:r>
      <w:proofErr w:type="spellEnd"/>
      <w:r w:rsidR="005A4951" w:rsidRPr="00C12AEC">
        <w:rPr>
          <w:sz w:val="20"/>
          <w:szCs w:val="20"/>
        </w:rPr>
        <w:t xml:space="preserve">. </w:t>
      </w:r>
      <w:r w:rsidR="00C72BCD">
        <w:rPr>
          <w:sz w:val="20"/>
          <w:szCs w:val="20"/>
        </w:rPr>
        <w:t>H</w:t>
      </w:r>
      <w:r w:rsidR="005A4951" w:rsidRPr="00C12AEC">
        <w:rPr>
          <w:sz w:val="20"/>
          <w:szCs w:val="20"/>
        </w:rPr>
        <w:t xml:space="preserve">e has </w:t>
      </w:r>
      <w:r w:rsidR="00D72BA4" w:rsidRPr="00C12AEC">
        <w:rPr>
          <w:sz w:val="20"/>
          <w:szCs w:val="20"/>
        </w:rPr>
        <w:t>organized</w:t>
      </w:r>
      <w:r w:rsidR="005A4951" w:rsidRPr="00C12AEC">
        <w:rPr>
          <w:sz w:val="20"/>
          <w:szCs w:val="20"/>
        </w:rPr>
        <w:t xml:space="preserve"> faculty development days for Assigned Education Supervisors (AESs) to </w:t>
      </w:r>
      <w:r w:rsidR="00D448D7">
        <w:rPr>
          <w:sz w:val="20"/>
          <w:szCs w:val="20"/>
        </w:rPr>
        <w:t>facilitate</w:t>
      </w:r>
      <w:r w:rsidR="00C72BCD">
        <w:rPr>
          <w:sz w:val="20"/>
          <w:szCs w:val="20"/>
        </w:rPr>
        <w:t xml:space="preserve"> </w:t>
      </w:r>
      <w:r w:rsidR="005A4951" w:rsidRPr="00C12AEC">
        <w:rPr>
          <w:sz w:val="20"/>
          <w:szCs w:val="20"/>
        </w:rPr>
        <w:t>eng</w:t>
      </w:r>
      <w:r w:rsidR="00C72BCD">
        <w:rPr>
          <w:sz w:val="20"/>
          <w:szCs w:val="20"/>
        </w:rPr>
        <w:t xml:space="preserve">agement </w:t>
      </w:r>
      <w:r w:rsidR="005A4951" w:rsidRPr="00C12AEC">
        <w:rPr>
          <w:sz w:val="20"/>
          <w:szCs w:val="20"/>
        </w:rPr>
        <w:t xml:space="preserve">with </w:t>
      </w:r>
      <w:r w:rsidR="00D448D7">
        <w:rPr>
          <w:sz w:val="20"/>
          <w:szCs w:val="20"/>
        </w:rPr>
        <w:t xml:space="preserve">the </w:t>
      </w:r>
      <w:r w:rsidR="005A4951" w:rsidRPr="00C12AEC">
        <w:rPr>
          <w:sz w:val="20"/>
          <w:szCs w:val="20"/>
        </w:rPr>
        <w:t xml:space="preserve">ISCP compliance and </w:t>
      </w:r>
      <w:r w:rsidR="00C72BCD">
        <w:rPr>
          <w:sz w:val="20"/>
          <w:szCs w:val="20"/>
        </w:rPr>
        <w:t>recently has been the key facilitator in up</w:t>
      </w:r>
      <w:r w:rsidR="00D448D7">
        <w:rPr>
          <w:sz w:val="20"/>
          <w:szCs w:val="20"/>
        </w:rPr>
        <w:t xml:space="preserve">grading the regional Deanery-based website into an </w:t>
      </w:r>
      <w:r w:rsidR="00C72BCD">
        <w:rPr>
          <w:sz w:val="20"/>
          <w:szCs w:val="20"/>
        </w:rPr>
        <w:t>interactive e</w:t>
      </w:r>
      <w:r w:rsidR="00D448D7">
        <w:rPr>
          <w:sz w:val="20"/>
          <w:szCs w:val="20"/>
        </w:rPr>
        <w:t>ducational platform</w:t>
      </w:r>
      <w:r w:rsidR="00861960">
        <w:rPr>
          <w:sz w:val="20"/>
          <w:szCs w:val="20"/>
        </w:rPr>
        <w:t xml:space="preserve"> to stimulate exchange of scientific opinion, surgical expertise and specialty related information</w:t>
      </w:r>
      <w:r w:rsidR="00C72BCD">
        <w:rPr>
          <w:sz w:val="20"/>
          <w:szCs w:val="20"/>
        </w:rPr>
        <w:t>.</w:t>
      </w:r>
      <w:r w:rsidR="00AC0889">
        <w:rPr>
          <w:sz w:val="20"/>
          <w:szCs w:val="20"/>
        </w:rPr>
        <w:t xml:space="preserve"> </w:t>
      </w:r>
      <w:r w:rsidR="00790FBA">
        <w:rPr>
          <w:sz w:val="20"/>
          <w:szCs w:val="20"/>
        </w:rPr>
        <w:t>He has forged</w:t>
      </w:r>
      <w:r w:rsidR="005A4951" w:rsidRPr="00C12AEC">
        <w:rPr>
          <w:sz w:val="20"/>
          <w:szCs w:val="20"/>
        </w:rPr>
        <w:t xml:space="preserve"> incorporation of OMFS blocks into </w:t>
      </w:r>
      <w:r w:rsidR="00C72BCD">
        <w:rPr>
          <w:sz w:val="20"/>
          <w:szCs w:val="20"/>
        </w:rPr>
        <w:t xml:space="preserve">core </w:t>
      </w:r>
      <w:r w:rsidR="005A4951" w:rsidRPr="00C12AEC">
        <w:rPr>
          <w:sz w:val="20"/>
          <w:szCs w:val="20"/>
        </w:rPr>
        <w:t>surgical</w:t>
      </w:r>
      <w:r w:rsidR="00C72BCD">
        <w:rPr>
          <w:sz w:val="20"/>
          <w:szCs w:val="20"/>
        </w:rPr>
        <w:t xml:space="preserve"> training (CT</w:t>
      </w:r>
      <w:r w:rsidR="005A4951" w:rsidRPr="00C12AEC">
        <w:rPr>
          <w:sz w:val="20"/>
          <w:szCs w:val="20"/>
        </w:rPr>
        <w:t>) level thus widening exposure of the specialty at this crucial point in training</w:t>
      </w:r>
      <w:r w:rsidR="00C72BCD">
        <w:rPr>
          <w:sz w:val="20"/>
          <w:szCs w:val="20"/>
        </w:rPr>
        <w:t xml:space="preserve"> and recruitment</w:t>
      </w:r>
      <w:r w:rsidR="005A4951" w:rsidRPr="00C12AEC">
        <w:rPr>
          <w:sz w:val="20"/>
          <w:szCs w:val="20"/>
        </w:rPr>
        <w:t>. For those more advanced</w:t>
      </w:r>
      <w:r w:rsidR="001D5E71">
        <w:rPr>
          <w:sz w:val="20"/>
          <w:szCs w:val="20"/>
        </w:rPr>
        <w:t xml:space="preserve"> in their surgical training, Mr</w:t>
      </w:r>
      <w:r w:rsidR="005A4951" w:rsidRPr="00C12AEC">
        <w:rPr>
          <w:sz w:val="20"/>
          <w:szCs w:val="20"/>
        </w:rPr>
        <w:t xml:space="preserve"> Bentley has established National Trauma Fellowships.</w:t>
      </w:r>
      <w:r w:rsidR="00F77B54">
        <w:rPr>
          <w:sz w:val="20"/>
          <w:szCs w:val="20"/>
        </w:rPr>
        <w:t xml:space="preserve"> </w:t>
      </w:r>
      <w:r w:rsidR="005B6E12" w:rsidRPr="00C12AEC">
        <w:rPr>
          <w:sz w:val="20"/>
          <w:szCs w:val="20"/>
        </w:rPr>
        <w:t xml:space="preserve">He has consistently championed trainees pursuing Masters, PhDs and </w:t>
      </w:r>
      <w:r w:rsidR="00C72BCD">
        <w:rPr>
          <w:sz w:val="20"/>
          <w:szCs w:val="20"/>
        </w:rPr>
        <w:t xml:space="preserve">currently devises an intercalated ‘clinical OMFS-MSc’ scheme </w:t>
      </w:r>
      <w:r w:rsidR="005B6E12" w:rsidRPr="00C12AEC">
        <w:rPr>
          <w:sz w:val="20"/>
          <w:szCs w:val="20"/>
        </w:rPr>
        <w:t>recognizin</w:t>
      </w:r>
      <w:r w:rsidR="00C72BCD">
        <w:rPr>
          <w:sz w:val="20"/>
          <w:szCs w:val="20"/>
        </w:rPr>
        <w:t>g the need to establish a robust</w:t>
      </w:r>
      <w:r w:rsidR="005B6E12" w:rsidRPr="00C12AEC">
        <w:rPr>
          <w:sz w:val="20"/>
          <w:szCs w:val="20"/>
        </w:rPr>
        <w:t xml:space="preserve"> research base </w:t>
      </w:r>
      <w:r w:rsidR="00C72BCD">
        <w:rPr>
          <w:sz w:val="20"/>
          <w:szCs w:val="20"/>
        </w:rPr>
        <w:t xml:space="preserve">and academic brilliance </w:t>
      </w:r>
      <w:r w:rsidR="005B6E12" w:rsidRPr="00C12AEC">
        <w:rPr>
          <w:sz w:val="20"/>
          <w:szCs w:val="20"/>
        </w:rPr>
        <w:t>f</w:t>
      </w:r>
      <w:r w:rsidR="00C72BCD">
        <w:rPr>
          <w:sz w:val="20"/>
          <w:szCs w:val="20"/>
        </w:rPr>
        <w:t>or the future of the specialty.</w:t>
      </w:r>
    </w:p>
    <w:p w:rsidR="0023563E" w:rsidRPr="00C12AEC" w:rsidRDefault="0023563E" w:rsidP="00324B3E">
      <w:pPr>
        <w:pStyle w:val="BodyText"/>
        <w:tabs>
          <w:tab w:val="left" w:pos="10632"/>
        </w:tabs>
        <w:spacing w:before="7"/>
        <w:ind w:left="-149" w:right="18"/>
        <w:jc w:val="both"/>
        <w:rPr>
          <w:sz w:val="20"/>
          <w:szCs w:val="20"/>
        </w:rPr>
      </w:pPr>
    </w:p>
    <w:p w:rsidR="00D832F9" w:rsidRPr="00C12AEC" w:rsidRDefault="00471D09" w:rsidP="00324B3E">
      <w:pPr>
        <w:pStyle w:val="BodyText"/>
        <w:tabs>
          <w:tab w:val="left" w:pos="10632"/>
        </w:tabs>
        <w:ind w:right="18"/>
        <w:jc w:val="both"/>
        <w:rPr>
          <w:b/>
          <w:sz w:val="20"/>
          <w:szCs w:val="20"/>
        </w:rPr>
      </w:pPr>
      <w:r w:rsidRPr="00C12AEC">
        <w:rPr>
          <w:b/>
          <w:sz w:val="20"/>
          <w:szCs w:val="20"/>
        </w:rPr>
        <w:t xml:space="preserve">Professionalism </w:t>
      </w:r>
    </w:p>
    <w:p w:rsidR="00D832F9" w:rsidRPr="00C12AEC" w:rsidRDefault="008772BB" w:rsidP="00324B3E">
      <w:pPr>
        <w:pStyle w:val="BodyText"/>
        <w:tabs>
          <w:tab w:val="left" w:pos="10632"/>
        </w:tabs>
        <w:ind w:right="18"/>
        <w:jc w:val="both"/>
        <w:rPr>
          <w:sz w:val="20"/>
          <w:szCs w:val="20"/>
        </w:rPr>
      </w:pPr>
      <w:r>
        <w:rPr>
          <w:sz w:val="20"/>
          <w:szCs w:val="20"/>
        </w:rPr>
        <w:t>Mr Bentley</w:t>
      </w:r>
      <w:r w:rsidR="00D832F9" w:rsidRPr="00C12AEC">
        <w:rPr>
          <w:sz w:val="20"/>
          <w:szCs w:val="20"/>
        </w:rPr>
        <w:t xml:space="preserve"> exercises the highest standards of clinical care and expects no less from his trainees. </w:t>
      </w:r>
      <w:r w:rsidR="00EA2741">
        <w:rPr>
          <w:sz w:val="20"/>
          <w:szCs w:val="20"/>
        </w:rPr>
        <w:t>He is a</w:t>
      </w:r>
      <w:r w:rsidR="00A83316">
        <w:rPr>
          <w:sz w:val="20"/>
          <w:szCs w:val="20"/>
        </w:rPr>
        <w:t xml:space="preserve"> tireless surgeon</w:t>
      </w:r>
      <w:r w:rsidR="00EA2741">
        <w:rPr>
          <w:sz w:val="20"/>
          <w:szCs w:val="20"/>
        </w:rPr>
        <w:t xml:space="preserve"> whose spectrum of practice encompasses trauma, complex craniofacial deformity and skull base surgery.</w:t>
      </w:r>
      <w:r w:rsidR="00A83316">
        <w:rPr>
          <w:sz w:val="20"/>
          <w:szCs w:val="20"/>
        </w:rPr>
        <w:t xml:space="preserve"> </w:t>
      </w:r>
      <w:r w:rsidR="00EA2741" w:rsidRPr="00C12AEC">
        <w:rPr>
          <w:sz w:val="20"/>
          <w:szCs w:val="20"/>
        </w:rPr>
        <w:t xml:space="preserve">He imparts and cultivates a work ethic from all those around him that raises clinical standards to the highest level. </w:t>
      </w:r>
      <w:r w:rsidR="00D832F9" w:rsidRPr="00C12AEC">
        <w:rPr>
          <w:sz w:val="20"/>
          <w:szCs w:val="20"/>
        </w:rPr>
        <w:t xml:space="preserve">In clinics he is happy to explain cases to medical and dental students engaging them fully and does likewise with his trainees. In theatres, he is a fantastically enthusiastic and </w:t>
      </w:r>
      <w:r w:rsidR="00D832F9" w:rsidRPr="00C12AEC">
        <w:rPr>
          <w:spacing w:val="-1"/>
          <w:sz w:val="20"/>
          <w:szCs w:val="20"/>
        </w:rPr>
        <w:t>patient</w:t>
      </w:r>
      <w:r w:rsidR="00D832F9" w:rsidRPr="00C12AEC">
        <w:rPr>
          <w:sz w:val="20"/>
          <w:szCs w:val="20"/>
        </w:rPr>
        <w:t xml:space="preserve"> educator who </w:t>
      </w:r>
      <w:r w:rsidR="00D832F9" w:rsidRPr="00C12AEC">
        <w:rPr>
          <w:spacing w:val="-1"/>
          <w:sz w:val="20"/>
          <w:szCs w:val="20"/>
        </w:rPr>
        <w:t>rigorously</w:t>
      </w:r>
      <w:r w:rsidR="00D832F9" w:rsidRPr="00C12AEC">
        <w:rPr>
          <w:sz w:val="20"/>
          <w:szCs w:val="20"/>
        </w:rPr>
        <w:t xml:space="preserve"> follows </w:t>
      </w:r>
      <w:r w:rsidR="006619B8">
        <w:rPr>
          <w:spacing w:val="-1"/>
          <w:w w:val="86"/>
          <w:sz w:val="20"/>
          <w:szCs w:val="20"/>
        </w:rPr>
        <w:t>pre-</w:t>
      </w:r>
      <w:r w:rsidR="00D832F9" w:rsidRPr="00C12AEC">
        <w:rPr>
          <w:spacing w:val="-1"/>
          <w:w w:val="86"/>
          <w:sz w:val="20"/>
          <w:szCs w:val="20"/>
        </w:rPr>
        <w:t xml:space="preserve">operative </w:t>
      </w:r>
      <w:r w:rsidR="00D832F9" w:rsidRPr="00C12AEC">
        <w:rPr>
          <w:spacing w:val="-1"/>
          <w:sz w:val="20"/>
          <w:szCs w:val="20"/>
        </w:rPr>
        <w:t xml:space="preserve">briefing and </w:t>
      </w:r>
      <w:r w:rsidR="006619B8">
        <w:rPr>
          <w:spacing w:val="-1"/>
          <w:w w:val="87"/>
          <w:sz w:val="20"/>
          <w:szCs w:val="20"/>
        </w:rPr>
        <w:t>post-</w:t>
      </w:r>
      <w:r w:rsidR="00D832F9" w:rsidRPr="00C12AEC">
        <w:rPr>
          <w:spacing w:val="-1"/>
          <w:w w:val="87"/>
          <w:sz w:val="20"/>
          <w:szCs w:val="20"/>
        </w:rPr>
        <w:t xml:space="preserve">operative </w:t>
      </w:r>
      <w:r w:rsidR="00D832F9" w:rsidRPr="00C12AEC">
        <w:rPr>
          <w:spacing w:val="-1"/>
          <w:sz w:val="20"/>
          <w:szCs w:val="20"/>
        </w:rPr>
        <w:t>debriefing for every surgical case to maximize learning opportunities with the trainee. He has the knack of giving just the right amount of supervision to enable the trainee to feel supported yet to allow them to gain independence as a thinker and</w:t>
      </w:r>
      <w:r w:rsidR="00D832F9" w:rsidRPr="00C12AEC">
        <w:rPr>
          <w:spacing w:val="50"/>
          <w:sz w:val="20"/>
          <w:szCs w:val="20"/>
        </w:rPr>
        <w:t xml:space="preserve"> </w:t>
      </w:r>
      <w:r w:rsidR="006619B8">
        <w:rPr>
          <w:w w:val="88"/>
          <w:sz w:val="20"/>
          <w:szCs w:val="20"/>
        </w:rPr>
        <w:t>decision-</w:t>
      </w:r>
      <w:r w:rsidR="00D832F9" w:rsidRPr="00C12AEC">
        <w:rPr>
          <w:w w:val="88"/>
          <w:sz w:val="20"/>
          <w:szCs w:val="20"/>
        </w:rPr>
        <w:t>maker.</w:t>
      </w:r>
    </w:p>
    <w:p w:rsidR="00D832F9" w:rsidRPr="00C12AEC" w:rsidRDefault="00D832F9" w:rsidP="00324B3E">
      <w:pPr>
        <w:pStyle w:val="BodyText"/>
        <w:tabs>
          <w:tab w:val="left" w:pos="10632"/>
        </w:tabs>
        <w:ind w:right="18"/>
        <w:jc w:val="both"/>
        <w:rPr>
          <w:b/>
          <w:sz w:val="20"/>
          <w:szCs w:val="20"/>
        </w:rPr>
      </w:pPr>
    </w:p>
    <w:p w:rsidR="00C12AEC" w:rsidRPr="00C12AEC" w:rsidRDefault="00471D09" w:rsidP="00324B3E">
      <w:pPr>
        <w:pStyle w:val="Heading1"/>
        <w:tabs>
          <w:tab w:val="left" w:pos="10632"/>
        </w:tabs>
        <w:ind w:left="0" w:right="18"/>
        <w:jc w:val="both"/>
        <w:rPr>
          <w:sz w:val="20"/>
          <w:szCs w:val="20"/>
        </w:rPr>
      </w:pPr>
      <w:r w:rsidRPr="00C12AEC">
        <w:rPr>
          <w:sz w:val="20"/>
          <w:szCs w:val="20"/>
        </w:rPr>
        <w:t>Leadership</w:t>
      </w:r>
    </w:p>
    <w:p w:rsidR="00C12AEC" w:rsidRPr="00C12AEC" w:rsidRDefault="00C12AEC" w:rsidP="00F330E1">
      <w:pPr>
        <w:pStyle w:val="BodyText"/>
        <w:tabs>
          <w:tab w:val="left" w:pos="10632"/>
        </w:tabs>
        <w:ind w:right="18"/>
        <w:jc w:val="both"/>
        <w:rPr>
          <w:sz w:val="20"/>
          <w:szCs w:val="20"/>
        </w:rPr>
      </w:pPr>
      <w:r w:rsidRPr="00C12AEC">
        <w:rPr>
          <w:sz w:val="20"/>
          <w:szCs w:val="20"/>
        </w:rPr>
        <w:t xml:space="preserve">Through his numerous leadership roles Mr. Bentley has championed the specialty of Oral and Maxillofacial Surgery (OMFS) and the needs of its trainee body. </w:t>
      </w:r>
      <w:r w:rsidR="003C5253">
        <w:rPr>
          <w:sz w:val="20"/>
          <w:szCs w:val="20"/>
        </w:rPr>
        <w:t xml:space="preserve">As the Director for Trauma in a Major Level I Trauma Center he has been instrumental in the strategic </w:t>
      </w:r>
      <w:r w:rsidR="00FA058A">
        <w:rPr>
          <w:sz w:val="20"/>
          <w:szCs w:val="20"/>
        </w:rPr>
        <w:t>re</w:t>
      </w:r>
      <w:r w:rsidR="006619B8">
        <w:rPr>
          <w:sz w:val="20"/>
          <w:szCs w:val="20"/>
        </w:rPr>
        <w:t>-</w:t>
      </w:r>
      <w:r w:rsidR="003C5253">
        <w:rPr>
          <w:sz w:val="20"/>
          <w:szCs w:val="20"/>
        </w:rPr>
        <w:t xml:space="preserve">design of the hospital workforce and </w:t>
      </w:r>
      <w:r w:rsidR="00FA058A">
        <w:rPr>
          <w:sz w:val="20"/>
          <w:szCs w:val="20"/>
        </w:rPr>
        <w:t xml:space="preserve">infrastructure </w:t>
      </w:r>
      <w:r w:rsidR="00F330E1">
        <w:rPr>
          <w:sz w:val="20"/>
          <w:szCs w:val="20"/>
        </w:rPr>
        <w:t>into a Centre of E</w:t>
      </w:r>
      <w:r w:rsidR="00BE5097">
        <w:rPr>
          <w:sz w:val="20"/>
          <w:szCs w:val="20"/>
        </w:rPr>
        <w:t>xcellence delivering consistently outstanding outcomes.</w:t>
      </w:r>
      <w:r w:rsidR="00FA058A">
        <w:rPr>
          <w:sz w:val="20"/>
          <w:szCs w:val="20"/>
        </w:rPr>
        <w:t xml:space="preserve"> </w:t>
      </w:r>
      <w:r w:rsidRPr="00C12AEC">
        <w:rPr>
          <w:sz w:val="20"/>
          <w:szCs w:val="20"/>
        </w:rPr>
        <w:t xml:space="preserve">He has established OMFS as a named specialty in the </w:t>
      </w:r>
      <w:r w:rsidR="006619B8">
        <w:rPr>
          <w:w w:val="83"/>
          <w:sz w:val="20"/>
          <w:szCs w:val="20"/>
        </w:rPr>
        <w:t>twenty-</w:t>
      </w:r>
      <w:r w:rsidRPr="00C12AEC">
        <w:rPr>
          <w:w w:val="83"/>
          <w:sz w:val="20"/>
          <w:szCs w:val="20"/>
        </w:rPr>
        <w:t xml:space="preserve">six </w:t>
      </w:r>
      <w:r w:rsidRPr="00C12AEC">
        <w:rPr>
          <w:sz w:val="20"/>
          <w:szCs w:val="20"/>
        </w:rPr>
        <w:t xml:space="preserve">named Major Trauma </w:t>
      </w:r>
      <w:proofErr w:type="spellStart"/>
      <w:r w:rsidRPr="00C12AEC">
        <w:rPr>
          <w:sz w:val="20"/>
          <w:szCs w:val="20"/>
        </w:rPr>
        <w:t>Centres</w:t>
      </w:r>
      <w:proofErr w:type="spellEnd"/>
      <w:r w:rsidRPr="00C12AEC">
        <w:rPr>
          <w:sz w:val="20"/>
          <w:szCs w:val="20"/>
        </w:rPr>
        <w:t xml:space="preserve"> (MTCS) and has promoted, through his role as a specialist commissioner, the importance of OMFS to the Clinical Reference Frameworks (CRFs) in Trauma.</w:t>
      </w:r>
      <w:r w:rsidR="009502F8">
        <w:rPr>
          <w:sz w:val="20"/>
          <w:szCs w:val="20"/>
        </w:rPr>
        <w:t xml:space="preserve"> </w:t>
      </w:r>
    </w:p>
    <w:p w:rsidR="00C12AEC" w:rsidRPr="00C12AEC" w:rsidRDefault="00C12AEC" w:rsidP="00324B3E">
      <w:pPr>
        <w:pStyle w:val="BodyText"/>
        <w:tabs>
          <w:tab w:val="left" w:pos="10632"/>
        </w:tabs>
        <w:ind w:right="18"/>
        <w:jc w:val="both"/>
        <w:rPr>
          <w:b/>
          <w:sz w:val="20"/>
          <w:szCs w:val="20"/>
        </w:rPr>
      </w:pPr>
    </w:p>
    <w:p w:rsidR="0023563E" w:rsidRPr="00C12AEC" w:rsidRDefault="00471D09" w:rsidP="00324B3E">
      <w:pPr>
        <w:pStyle w:val="BodyText"/>
        <w:tabs>
          <w:tab w:val="left" w:pos="10632"/>
        </w:tabs>
        <w:ind w:right="18"/>
        <w:jc w:val="both"/>
        <w:rPr>
          <w:b/>
          <w:sz w:val="20"/>
          <w:szCs w:val="20"/>
        </w:rPr>
      </w:pPr>
      <w:r w:rsidRPr="00C12AEC">
        <w:rPr>
          <w:b/>
          <w:sz w:val="20"/>
          <w:szCs w:val="20"/>
        </w:rPr>
        <w:t>Communication</w:t>
      </w:r>
    </w:p>
    <w:p w:rsidR="0023563E" w:rsidRPr="00C12AEC" w:rsidRDefault="001642A1" w:rsidP="00F26294">
      <w:pPr>
        <w:pStyle w:val="BodyText"/>
        <w:tabs>
          <w:tab w:val="left" w:pos="10632"/>
        </w:tabs>
        <w:ind w:right="18"/>
        <w:jc w:val="both"/>
        <w:rPr>
          <w:sz w:val="20"/>
          <w:szCs w:val="20"/>
        </w:rPr>
      </w:pPr>
      <w:r>
        <w:rPr>
          <w:sz w:val="20"/>
          <w:szCs w:val="20"/>
        </w:rPr>
        <w:t>Mr</w:t>
      </w:r>
      <w:r w:rsidR="005A4951" w:rsidRPr="00C12AEC">
        <w:rPr>
          <w:sz w:val="20"/>
          <w:szCs w:val="20"/>
        </w:rPr>
        <w:t xml:space="preserve"> Bentley is always available – a</w:t>
      </w:r>
      <w:r w:rsidR="00BE5097">
        <w:rPr>
          <w:sz w:val="20"/>
          <w:szCs w:val="20"/>
        </w:rPr>
        <w:t>nd we don’t mean just when the trainees are</w:t>
      </w:r>
      <w:r w:rsidR="005A4951" w:rsidRPr="00C12AEC">
        <w:rPr>
          <w:sz w:val="20"/>
          <w:szCs w:val="20"/>
        </w:rPr>
        <w:t xml:space="preserve"> on call. For someone with such a busy schedule it is commendable that he always responds</w:t>
      </w:r>
      <w:r w:rsidR="00FA058A">
        <w:rPr>
          <w:sz w:val="20"/>
          <w:szCs w:val="20"/>
        </w:rPr>
        <w:t xml:space="preserve"> to any phone</w:t>
      </w:r>
      <w:r>
        <w:rPr>
          <w:sz w:val="20"/>
          <w:szCs w:val="20"/>
        </w:rPr>
        <w:t>-</w:t>
      </w:r>
      <w:r w:rsidR="00FA058A">
        <w:rPr>
          <w:sz w:val="20"/>
          <w:szCs w:val="20"/>
        </w:rPr>
        <w:t>call, text or email</w:t>
      </w:r>
      <w:r w:rsidR="005A4951" w:rsidRPr="00C12AEC">
        <w:rPr>
          <w:sz w:val="20"/>
          <w:szCs w:val="20"/>
        </w:rPr>
        <w:t xml:space="preserve">. This has fostered a culture of openness, approachability and dependability that extends far beyond the remit of </w:t>
      </w:r>
      <w:r>
        <w:rPr>
          <w:spacing w:val="-1"/>
          <w:w w:val="71"/>
          <w:sz w:val="20"/>
          <w:szCs w:val="20"/>
        </w:rPr>
        <w:t>day‐to-</w:t>
      </w:r>
      <w:r w:rsidR="005A4951" w:rsidRPr="00C12AEC">
        <w:rPr>
          <w:spacing w:val="-1"/>
          <w:w w:val="71"/>
          <w:sz w:val="20"/>
          <w:szCs w:val="20"/>
        </w:rPr>
        <w:t>day</w:t>
      </w:r>
      <w:r w:rsidR="005A4951" w:rsidRPr="00C12AEC">
        <w:rPr>
          <w:w w:val="71"/>
          <w:sz w:val="20"/>
          <w:szCs w:val="20"/>
        </w:rPr>
        <w:t xml:space="preserve"> </w:t>
      </w:r>
      <w:r w:rsidR="005A4951" w:rsidRPr="00C12AEC">
        <w:rPr>
          <w:spacing w:val="-1"/>
          <w:sz w:val="20"/>
          <w:szCs w:val="20"/>
        </w:rPr>
        <w:t>clinical</w:t>
      </w:r>
      <w:r w:rsidR="005A4951" w:rsidRPr="00C12AEC">
        <w:rPr>
          <w:sz w:val="20"/>
          <w:szCs w:val="20"/>
        </w:rPr>
        <w:t xml:space="preserve"> </w:t>
      </w:r>
      <w:r w:rsidR="00F26294">
        <w:rPr>
          <w:spacing w:val="-1"/>
          <w:w w:val="88"/>
          <w:sz w:val="20"/>
          <w:szCs w:val="20"/>
        </w:rPr>
        <w:t>practice</w:t>
      </w:r>
      <w:r w:rsidR="005A4951" w:rsidRPr="00C12AEC">
        <w:rPr>
          <w:spacing w:val="-1"/>
          <w:w w:val="88"/>
          <w:sz w:val="20"/>
          <w:szCs w:val="20"/>
        </w:rPr>
        <w:t>.</w:t>
      </w:r>
      <w:r w:rsidR="005A4951" w:rsidRPr="00C12AEC">
        <w:rPr>
          <w:w w:val="88"/>
          <w:sz w:val="20"/>
          <w:szCs w:val="20"/>
        </w:rPr>
        <w:t xml:space="preserve"> </w:t>
      </w:r>
      <w:r w:rsidR="005A4951" w:rsidRPr="00C12AEC">
        <w:rPr>
          <w:sz w:val="20"/>
          <w:szCs w:val="20"/>
        </w:rPr>
        <w:t xml:space="preserve">He has an </w:t>
      </w:r>
      <w:r w:rsidR="00F26294">
        <w:rPr>
          <w:w w:val="81"/>
          <w:sz w:val="20"/>
          <w:szCs w:val="20"/>
        </w:rPr>
        <w:t>‘open-</w:t>
      </w:r>
      <w:proofErr w:type="gramStart"/>
      <w:r w:rsidR="00F26294">
        <w:rPr>
          <w:w w:val="81"/>
          <w:sz w:val="20"/>
          <w:szCs w:val="20"/>
        </w:rPr>
        <w:t>door’</w:t>
      </w:r>
      <w:r w:rsidR="005A4951" w:rsidRPr="00C12AEC">
        <w:rPr>
          <w:w w:val="81"/>
          <w:sz w:val="20"/>
          <w:szCs w:val="20"/>
        </w:rPr>
        <w:t xml:space="preserve">  </w:t>
      </w:r>
      <w:r w:rsidR="005A4951" w:rsidRPr="00C12AEC">
        <w:rPr>
          <w:sz w:val="20"/>
          <w:szCs w:val="20"/>
        </w:rPr>
        <w:t>policy</w:t>
      </w:r>
      <w:proofErr w:type="gramEnd"/>
      <w:r w:rsidR="005A4951" w:rsidRPr="00C12AEC">
        <w:rPr>
          <w:sz w:val="20"/>
          <w:szCs w:val="20"/>
        </w:rPr>
        <w:t xml:space="preserve"> for  any problems coupled with an uncanny sense for when a trainee wants to discuss a very personal issue for which he will schedule a private appointment without hesitation.</w:t>
      </w:r>
      <w:r w:rsidR="00FA058A">
        <w:rPr>
          <w:sz w:val="20"/>
          <w:szCs w:val="20"/>
        </w:rPr>
        <w:t xml:space="preserve"> Mr Bentley always finds time for everyone. I</w:t>
      </w:r>
      <w:r w:rsidR="005A4951" w:rsidRPr="00C12AEC">
        <w:rPr>
          <w:sz w:val="20"/>
          <w:szCs w:val="20"/>
        </w:rPr>
        <w:t xml:space="preserve">t is </w:t>
      </w:r>
      <w:r w:rsidR="00BE5097">
        <w:rPr>
          <w:sz w:val="20"/>
          <w:szCs w:val="20"/>
        </w:rPr>
        <w:t>his</w:t>
      </w:r>
      <w:r w:rsidR="005A4951" w:rsidRPr="00C12AEC">
        <w:rPr>
          <w:sz w:val="20"/>
          <w:szCs w:val="20"/>
        </w:rPr>
        <w:t xml:space="preserve"> discrete handling of trainees’ personal issues that </w:t>
      </w:r>
      <w:r w:rsidR="00FA058A">
        <w:rPr>
          <w:sz w:val="20"/>
          <w:szCs w:val="20"/>
        </w:rPr>
        <w:t xml:space="preserve">we feel </w:t>
      </w:r>
      <w:r w:rsidR="005A4951" w:rsidRPr="00C12AEC">
        <w:rPr>
          <w:sz w:val="20"/>
          <w:szCs w:val="20"/>
        </w:rPr>
        <w:t xml:space="preserve">distinguishes him from other trainers. He shows compassion and empathy for the more challenging times in life always providing support and time for trainees to figure out solutions and ‘weather the storm’. He has </w:t>
      </w:r>
      <w:r w:rsidR="005A4951" w:rsidRPr="00FA058A">
        <w:rPr>
          <w:sz w:val="20"/>
          <w:szCs w:val="20"/>
        </w:rPr>
        <w:t>actively s</w:t>
      </w:r>
      <w:r w:rsidR="005A4951" w:rsidRPr="00C12AEC">
        <w:rPr>
          <w:sz w:val="20"/>
          <w:szCs w:val="20"/>
        </w:rPr>
        <w:t>upported pregnant trainees recognizing that such a life event is not to the exclusion of professional ambition but rather offering consistent contact and constructive support throughout maternity leaves. In other circumstances, Mr. Bentley has clearly demonstrated cultural sensitivity for complex domestic issues that would likely elude other trainers. These additional dimensions to Mr.</w:t>
      </w:r>
      <w:r w:rsidR="00F26294">
        <w:rPr>
          <w:sz w:val="20"/>
          <w:szCs w:val="20"/>
        </w:rPr>
        <w:t xml:space="preserve"> </w:t>
      </w:r>
      <w:r w:rsidR="005A4951" w:rsidRPr="00C12AEC">
        <w:rPr>
          <w:sz w:val="20"/>
          <w:szCs w:val="20"/>
        </w:rPr>
        <w:t>Bentley’s supe</w:t>
      </w:r>
      <w:r w:rsidR="00861960">
        <w:rPr>
          <w:sz w:val="20"/>
          <w:szCs w:val="20"/>
        </w:rPr>
        <w:t>rvision of trainees demonstrate</w:t>
      </w:r>
      <w:r w:rsidR="005A4951" w:rsidRPr="00C12AEC">
        <w:rPr>
          <w:sz w:val="20"/>
          <w:szCs w:val="20"/>
        </w:rPr>
        <w:t xml:space="preserve"> a healthy, holistic approach to their needs and his very sincere desire to develop each and every individual trainee’s potential.</w:t>
      </w:r>
    </w:p>
    <w:p w:rsidR="002E36A3" w:rsidRPr="00C12AEC" w:rsidRDefault="002E36A3" w:rsidP="00324B3E">
      <w:pPr>
        <w:pStyle w:val="BodyText"/>
        <w:tabs>
          <w:tab w:val="left" w:pos="10632"/>
        </w:tabs>
        <w:spacing w:before="10"/>
        <w:ind w:right="18"/>
        <w:jc w:val="both"/>
        <w:rPr>
          <w:sz w:val="20"/>
          <w:szCs w:val="20"/>
        </w:rPr>
      </w:pPr>
    </w:p>
    <w:p w:rsidR="004970A7" w:rsidRPr="00C12AEC" w:rsidRDefault="00471D09" w:rsidP="00324B3E">
      <w:pPr>
        <w:pStyle w:val="BodyText"/>
        <w:tabs>
          <w:tab w:val="left" w:pos="10632"/>
        </w:tabs>
        <w:spacing w:before="10"/>
        <w:ind w:right="18"/>
        <w:jc w:val="both"/>
        <w:rPr>
          <w:b/>
          <w:sz w:val="20"/>
          <w:szCs w:val="20"/>
        </w:rPr>
      </w:pPr>
      <w:r w:rsidRPr="00C12AEC">
        <w:rPr>
          <w:b/>
          <w:sz w:val="20"/>
          <w:szCs w:val="20"/>
        </w:rPr>
        <w:t>Resourcefulness</w:t>
      </w:r>
    </w:p>
    <w:p w:rsidR="00835ABE" w:rsidRDefault="00BE5097" w:rsidP="00570F0C">
      <w:pPr>
        <w:pStyle w:val="BodyText"/>
        <w:tabs>
          <w:tab w:val="left" w:pos="10632"/>
        </w:tabs>
        <w:ind w:right="18"/>
        <w:jc w:val="both"/>
        <w:rPr>
          <w:sz w:val="20"/>
          <w:szCs w:val="20"/>
        </w:rPr>
      </w:pPr>
      <w:r w:rsidRPr="00535B67">
        <w:rPr>
          <w:sz w:val="20"/>
          <w:szCs w:val="20"/>
        </w:rPr>
        <w:t>Inextricably linked to leadership</w:t>
      </w:r>
      <w:r w:rsidR="001642A1">
        <w:rPr>
          <w:sz w:val="20"/>
          <w:szCs w:val="20"/>
        </w:rPr>
        <w:t>,</w:t>
      </w:r>
      <w:r w:rsidRPr="00535B67">
        <w:rPr>
          <w:sz w:val="20"/>
          <w:szCs w:val="20"/>
        </w:rPr>
        <w:t xml:space="preserve"> </w:t>
      </w:r>
      <w:r>
        <w:rPr>
          <w:sz w:val="20"/>
          <w:szCs w:val="20"/>
        </w:rPr>
        <w:t>Mr Bentley</w:t>
      </w:r>
      <w:r w:rsidR="00535B67">
        <w:rPr>
          <w:sz w:val="20"/>
          <w:szCs w:val="20"/>
        </w:rPr>
        <w:t>,</w:t>
      </w:r>
      <w:r>
        <w:rPr>
          <w:sz w:val="20"/>
          <w:szCs w:val="20"/>
        </w:rPr>
        <w:t xml:space="preserve"> amongst numerous achievements</w:t>
      </w:r>
      <w:r w:rsidR="00535B67">
        <w:rPr>
          <w:sz w:val="20"/>
          <w:szCs w:val="20"/>
        </w:rPr>
        <w:t>,</w:t>
      </w:r>
      <w:r>
        <w:rPr>
          <w:sz w:val="20"/>
          <w:szCs w:val="20"/>
        </w:rPr>
        <w:t xml:space="preserve"> has recently</w:t>
      </w:r>
      <w:r w:rsidR="00FA058A" w:rsidRPr="00FA058A">
        <w:rPr>
          <w:sz w:val="20"/>
          <w:szCs w:val="20"/>
        </w:rPr>
        <w:t xml:space="preserve"> </w:t>
      </w:r>
      <w:r>
        <w:rPr>
          <w:sz w:val="20"/>
          <w:szCs w:val="20"/>
        </w:rPr>
        <w:t>been</w:t>
      </w:r>
      <w:r w:rsidR="00FA058A">
        <w:rPr>
          <w:sz w:val="20"/>
          <w:szCs w:val="20"/>
        </w:rPr>
        <w:t xml:space="preserve"> the leading force </w:t>
      </w:r>
      <w:r>
        <w:rPr>
          <w:sz w:val="20"/>
          <w:szCs w:val="20"/>
        </w:rPr>
        <w:t xml:space="preserve">in the construction of a </w:t>
      </w:r>
      <w:r w:rsidR="00535B67">
        <w:rPr>
          <w:sz w:val="20"/>
          <w:szCs w:val="20"/>
        </w:rPr>
        <w:t xml:space="preserve">major unit encompassing a modern </w:t>
      </w:r>
      <w:r w:rsidR="001642A1">
        <w:rPr>
          <w:sz w:val="20"/>
          <w:szCs w:val="20"/>
        </w:rPr>
        <w:t>heli</w:t>
      </w:r>
      <w:r w:rsidR="00FA058A">
        <w:rPr>
          <w:sz w:val="20"/>
          <w:szCs w:val="20"/>
        </w:rPr>
        <w:t>pad</w:t>
      </w:r>
      <w:r>
        <w:rPr>
          <w:sz w:val="20"/>
          <w:szCs w:val="20"/>
        </w:rPr>
        <w:t xml:space="preserve"> </w:t>
      </w:r>
      <w:r w:rsidR="00535B67">
        <w:rPr>
          <w:sz w:val="20"/>
          <w:szCs w:val="20"/>
        </w:rPr>
        <w:t xml:space="preserve">directly linked with the imaging department, operating theatres and the country’s largest intensive care unit, </w:t>
      </w:r>
      <w:r>
        <w:rPr>
          <w:sz w:val="20"/>
          <w:szCs w:val="20"/>
        </w:rPr>
        <w:t xml:space="preserve">upgrading King’s College Hospital </w:t>
      </w:r>
      <w:r w:rsidR="00535B67">
        <w:rPr>
          <w:sz w:val="20"/>
          <w:szCs w:val="20"/>
        </w:rPr>
        <w:t xml:space="preserve">into a </w:t>
      </w:r>
      <w:r>
        <w:rPr>
          <w:sz w:val="20"/>
          <w:szCs w:val="20"/>
        </w:rPr>
        <w:t xml:space="preserve">world-class treatment and </w:t>
      </w:r>
      <w:r w:rsidR="001642A1">
        <w:rPr>
          <w:sz w:val="20"/>
          <w:szCs w:val="20"/>
        </w:rPr>
        <w:t>training centre.</w:t>
      </w:r>
      <w:r>
        <w:rPr>
          <w:sz w:val="20"/>
          <w:szCs w:val="20"/>
        </w:rPr>
        <w:t xml:space="preserve"> </w:t>
      </w:r>
      <w:r w:rsidR="00570F0C">
        <w:rPr>
          <w:sz w:val="20"/>
          <w:szCs w:val="20"/>
        </w:rPr>
        <w:t>On the international front, Mr</w:t>
      </w:r>
      <w:bookmarkStart w:id="0" w:name="_GoBack"/>
      <w:bookmarkEnd w:id="0"/>
      <w:r w:rsidR="004970A7" w:rsidRPr="00C12AEC">
        <w:rPr>
          <w:sz w:val="20"/>
          <w:szCs w:val="20"/>
        </w:rPr>
        <w:t xml:space="preserve"> Bentley </w:t>
      </w:r>
      <w:r w:rsidR="00570F0C">
        <w:rPr>
          <w:sz w:val="20"/>
          <w:szCs w:val="20"/>
        </w:rPr>
        <w:t xml:space="preserve">has been a member of the European Council of OMFS and </w:t>
      </w:r>
      <w:r w:rsidR="004970A7" w:rsidRPr="00C12AEC">
        <w:rPr>
          <w:sz w:val="20"/>
          <w:szCs w:val="20"/>
        </w:rPr>
        <w:t xml:space="preserve">has helped establish collaborative links with overseas institutions through the provision of </w:t>
      </w:r>
      <w:proofErr w:type="spellStart"/>
      <w:r w:rsidR="001642A1">
        <w:rPr>
          <w:w w:val="83"/>
          <w:sz w:val="20"/>
          <w:szCs w:val="20"/>
        </w:rPr>
        <w:t>Cranio</w:t>
      </w:r>
      <w:proofErr w:type="spellEnd"/>
      <w:r w:rsidR="001642A1">
        <w:rPr>
          <w:w w:val="83"/>
          <w:sz w:val="20"/>
          <w:szCs w:val="20"/>
        </w:rPr>
        <w:t>-Maxillo-</w:t>
      </w:r>
      <w:r w:rsidR="004970A7" w:rsidRPr="00C12AEC">
        <w:rPr>
          <w:w w:val="83"/>
          <w:sz w:val="20"/>
          <w:szCs w:val="20"/>
        </w:rPr>
        <w:t xml:space="preserve">Facial </w:t>
      </w:r>
      <w:r w:rsidR="004970A7" w:rsidRPr="00C12AEC">
        <w:rPr>
          <w:sz w:val="20"/>
          <w:szCs w:val="20"/>
        </w:rPr>
        <w:t xml:space="preserve">(CMF) fellowships. He has been chair of the AO CMF group and been actively involved in setting up the CMF Principles course. </w:t>
      </w:r>
    </w:p>
    <w:p w:rsidR="00570F0C" w:rsidRDefault="00570F0C" w:rsidP="00324B3E">
      <w:pPr>
        <w:pStyle w:val="BodyText"/>
        <w:tabs>
          <w:tab w:val="left" w:pos="10632"/>
        </w:tabs>
        <w:spacing w:line="280" w:lineRule="exact"/>
        <w:ind w:left="-7" w:right="18"/>
        <w:jc w:val="both"/>
        <w:rPr>
          <w:b/>
          <w:sz w:val="20"/>
          <w:szCs w:val="20"/>
        </w:rPr>
      </w:pPr>
    </w:p>
    <w:p w:rsidR="0023563E" w:rsidRPr="00835ABE" w:rsidRDefault="00471D09" w:rsidP="00324B3E">
      <w:pPr>
        <w:pStyle w:val="BodyText"/>
        <w:tabs>
          <w:tab w:val="left" w:pos="10632"/>
        </w:tabs>
        <w:spacing w:line="280" w:lineRule="exact"/>
        <w:ind w:left="-7" w:right="18"/>
        <w:jc w:val="both"/>
        <w:rPr>
          <w:b/>
          <w:sz w:val="20"/>
          <w:szCs w:val="20"/>
        </w:rPr>
      </w:pPr>
      <w:r w:rsidRPr="00835ABE">
        <w:rPr>
          <w:b/>
          <w:sz w:val="20"/>
          <w:szCs w:val="20"/>
        </w:rPr>
        <w:t>Summary</w:t>
      </w:r>
    </w:p>
    <w:p w:rsidR="0023563E" w:rsidRPr="00C12AEC" w:rsidRDefault="005A4951" w:rsidP="00324B3E">
      <w:pPr>
        <w:pStyle w:val="BodyText"/>
        <w:tabs>
          <w:tab w:val="left" w:pos="10632"/>
        </w:tabs>
        <w:ind w:right="18"/>
        <w:jc w:val="both"/>
        <w:rPr>
          <w:sz w:val="20"/>
          <w:szCs w:val="20"/>
        </w:rPr>
      </w:pPr>
      <w:r w:rsidRPr="00C12AEC">
        <w:rPr>
          <w:sz w:val="20"/>
          <w:szCs w:val="20"/>
        </w:rPr>
        <w:t>In summary we feel it is rare for a trainer to demonstrate this combination of commitment to education and training, and professionalism and communication with his trainees</w:t>
      </w:r>
      <w:r w:rsidR="00F330E1">
        <w:rPr>
          <w:sz w:val="20"/>
          <w:szCs w:val="20"/>
        </w:rPr>
        <w:t>.  Mr Bentley</w:t>
      </w:r>
      <w:r w:rsidRPr="00C12AEC">
        <w:rPr>
          <w:sz w:val="20"/>
          <w:szCs w:val="20"/>
        </w:rPr>
        <w:t xml:space="preserve"> is eminen</w:t>
      </w:r>
      <w:r w:rsidR="00F330E1">
        <w:rPr>
          <w:sz w:val="20"/>
          <w:szCs w:val="20"/>
        </w:rPr>
        <w:t>tly worthy of the accolade of ‘Trainer of the Y</w:t>
      </w:r>
      <w:r w:rsidRPr="00C12AEC">
        <w:rPr>
          <w:sz w:val="20"/>
          <w:szCs w:val="20"/>
        </w:rPr>
        <w:t>ear’.</w:t>
      </w:r>
      <w:r w:rsidR="00CF4B90">
        <w:rPr>
          <w:sz w:val="20"/>
          <w:szCs w:val="20"/>
        </w:rPr>
        <w:t xml:space="preserve"> </w:t>
      </w:r>
    </w:p>
    <w:sectPr w:rsidR="0023563E" w:rsidRPr="00C12AEC" w:rsidSect="005A23C9">
      <w:pgSz w:w="11910" w:h="16840"/>
      <w:pgMar w:top="940" w:right="64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23563E"/>
    <w:rsid w:val="00065BE3"/>
    <w:rsid w:val="001030AB"/>
    <w:rsid w:val="001642A1"/>
    <w:rsid w:val="001D5E71"/>
    <w:rsid w:val="00232F32"/>
    <w:rsid w:val="0023563E"/>
    <w:rsid w:val="00241A59"/>
    <w:rsid w:val="002E36A3"/>
    <w:rsid w:val="00324B3E"/>
    <w:rsid w:val="003624A9"/>
    <w:rsid w:val="003C5253"/>
    <w:rsid w:val="00471D09"/>
    <w:rsid w:val="004970A7"/>
    <w:rsid w:val="00535B67"/>
    <w:rsid w:val="00570F0C"/>
    <w:rsid w:val="005A23C9"/>
    <w:rsid w:val="005A4951"/>
    <w:rsid w:val="005B6E12"/>
    <w:rsid w:val="006619B8"/>
    <w:rsid w:val="006C1F8E"/>
    <w:rsid w:val="00790FBA"/>
    <w:rsid w:val="007A3E0E"/>
    <w:rsid w:val="007E0769"/>
    <w:rsid w:val="00835ABE"/>
    <w:rsid w:val="00861960"/>
    <w:rsid w:val="008772BB"/>
    <w:rsid w:val="008A678B"/>
    <w:rsid w:val="009502F8"/>
    <w:rsid w:val="00A83316"/>
    <w:rsid w:val="00A9797E"/>
    <w:rsid w:val="00AC0889"/>
    <w:rsid w:val="00BA6739"/>
    <w:rsid w:val="00BE5097"/>
    <w:rsid w:val="00C07511"/>
    <w:rsid w:val="00C12AEC"/>
    <w:rsid w:val="00C72BCD"/>
    <w:rsid w:val="00CF4B90"/>
    <w:rsid w:val="00D20A6A"/>
    <w:rsid w:val="00D448D7"/>
    <w:rsid w:val="00D72BA4"/>
    <w:rsid w:val="00D832F9"/>
    <w:rsid w:val="00DA617C"/>
    <w:rsid w:val="00E33D15"/>
    <w:rsid w:val="00EA2741"/>
    <w:rsid w:val="00F26294"/>
    <w:rsid w:val="00F330E1"/>
    <w:rsid w:val="00F77B54"/>
    <w:rsid w:val="00FA05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23C9"/>
    <w:rPr>
      <w:rFonts w:ascii="Cambria" w:eastAsia="Cambria" w:hAnsi="Cambria" w:cs="Cambria"/>
    </w:rPr>
  </w:style>
  <w:style w:type="paragraph" w:styleId="Heading1">
    <w:name w:val="heading 1"/>
    <w:basedOn w:val="Normal"/>
    <w:uiPriority w:val="1"/>
    <w:qFormat/>
    <w:rsid w:val="005A23C9"/>
    <w:pPr>
      <w:ind w:left="149" w:right="7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A23C9"/>
    <w:rPr>
      <w:sz w:val="24"/>
      <w:szCs w:val="24"/>
    </w:rPr>
  </w:style>
  <w:style w:type="paragraph" w:styleId="ListParagraph">
    <w:name w:val="List Paragraph"/>
    <w:basedOn w:val="Normal"/>
    <w:uiPriority w:val="1"/>
    <w:qFormat/>
    <w:rsid w:val="005A23C9"/>
  </w:style>
  <w:style w:type="paragraph" w:customStyle="1" w:styleId="TableParagraph">
    <w:name w:val="Table Paragraph"/>
    <w:basedOn w:val="Normal"/>
    <w:uiPriority w:val="1"/>
    <w:qFormat/>
    <w:rsid w:val="005A23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49" w:right="7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Leandros</dc:creator>
  <cp:lastModifiedBy>Maxillofacial</cp:lastModifiedBy>
  <cp:revision>8</cp:revision>
  <cp:lastPrinted>2016-05-12T17:56:00Z</cp:lastPrinted>
  <dcterms:created xsi:type="dcterms:W3CDTF">2016-05-01T22:54:00Z</dcterms:created>
  <dcterms:modified xsi:type="dcterms:W3CDTF">2016-05-12T17:57:00Z</dcterms:modified>
</cp:coreProperties>
</file>