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8C060" w14:textId="7E5FEA4B" w:rsidR="00BA1445" w:rsidRDefault="00997B19" w:rsidP="00275513">
      <w:pPr>
        <w:pStyle w:val="Title"/>
        <w:jc w:val="center"/>
        <w:rPr>
          <w:rFonts w:ascii="Arial" w:hAnsi="Arial" w:cs="Arial"/>
          <w:b/>
          <w:bCs/>
          <w:caps w:val="0"/>
          <w:sz w:val="40"/>
          <w:szCs w:val="40"/>
        </w:rPr>
      </w:pPr>
      <w:r w:rsidRPr="00772841">
        <w:rPr>
          <w:rFonts w:ascii="Arial" w:hAnsi="Arial" w:cs="Arial"/>
          <w:b/>
          <w:bCs/>
          <w:caps w:val="0"/>
          <w:sz w:val="40"/>
          <w:szCs w:val="40"/>
        </w:rPr>
        <w:t xml:space="preserve">Data Entry </w:t>
      </w:r>
      <w:r w:rsidR="00772841" w:rsidRPr="00772841">
        <w:rPr>
          <w:rFonts w:ascii="Arial" w:hAnsi="Arial" w:cs="Arial"/>
          <w:b/>
          <w:bCs/>
          <w:caps w:val="0"/>
          <w:sz w:val="40"/>
          <w:szCs w:val="40"/>
        </w:rPr>
        <w:t>i</w:t>
      </w:r>
      <w:r w:rsidRPr="00772841">
        <w:rPr>
          <w:rFonts w:ascii="Arial" w:hAnsi="Arial" w:cs="Arial"/>
          <w:b/>
          <w:bCs/>
          <w:caps w:val="0"/>
          <w:sz w:val="40"/>
          <w:szCs w:val="40"/>
        </w:rPr>
        <w:t>n Redcap</w:t>
      </w:r>
      <w:r w:rsidR="00607B56" w:rsidRPr="00772841">
        <w:rPr>
          <w:rFonts w:ascii="Arial" w:hAnsi="Arial" w:cs="Arial"/>
          <w:b/>
          <w:bCs/>
          <w:caps w:val="0"/>
          <w:sz w:val="40"/>
          <w:szCs w:val="40"/>
        </w:rPr>
        <w:br/>
        <w:t>COVID OMFS Trauma and Infection Audit</w:t>
      </w:r>
      <w:r w:rsidR="00772841" w:rsidRPr="00772841">
        <w:rPr>
          <w:rFonts w:ascii="Arial" w:hAnsi="Arial" w:cs="Arial"/>
          <w:b/>
          <w:bCs/>
          <w:caps w:val="0"/>
          <w:sz w:val="40"/>
          <w:szCs w:val="40"/>
        </w:rPr>
        <w:t>s</w:t>
      </w:r>
    </w:p>
    <w:p w14:paraId="40AC49A4" w14:textId="77777777" w:rsidR="00772841" w:rsidRPr="00772841" w:rsidRDefault="00772841" w:rsidP="00772841"/>
    <w:p w14:paraId="39970CBE" w14:textId="6F0E525F" w:rsidR="00997B19" w:rsidRPr="00997B19" w:rsidRDefault="00997B19" w:rsidP="00772841">
      <w:pPr>
        <w:pStyle w:val="Heading1"/>
      </w:pPr>
      <w:bookmarkStart w:id="0" w:name="_Hlk38006899"/>
      <w:r w:rsidRPr="00997B19">
        <w:t>Introduction</w:t>
      </w:r>
    </w:p>
    <w:p w14:paraId="4AD1A879" w14:textId="21C25523" w:rsidR="00997B19" w:rsidRPr="00080DDE" w:rsidRDefault="00997B19" w:rsidP="00080DDE">
      <w:pPr>
        <w:jc w:val="both"/>
        <w:rPr>
          <w:sz w:val="24"/>
          <w:szCs w:val="24"/>
        </w:rPr>
      </w:pPr>
      <w:proofErr w:type="spellStart"/>
      <w:r w:rsidRPr="00080DDE">
        <w:rPr>
          <w:sz w:val="24"/>
          <w:szCs w:val="24"/>
        </w:rPr>
        <w:t>REDCap</w:t>
      </w:r>
      <w:proofErr w:type="spellEnd"/>
      <w:r w:rsidRPr="00080DDE">
        <w:rPr>
          <w:sz w:val="24"/>
          <w:szCs w:val="24"/>
        </w:rPr>
        <w:t xml:space="preserve"> is a versatile system for recording data including, in some cases, patient identifiable data. As well as its versatility, it has the advantage for medical researchers that it is very economical to use. </w:t>
      </w:r>
    </w:p>
    <w:p w14:paraId="3748D151" w14:textId="40FA8FCA" w:rsidR="00997B19" w:rsidRPr="00080DDE" w:rsidRDefault="00997B19" w:rsidP="00080DDE">
      <w:pPr>
        <w:jc w:val="both"/>
        <w:rPr>
          <w:sz w:val="24"/>
          <w:szCs w:val="24"/>
        </w:rPr>
      </w:pPr>
      <w:r w:rsidRPr="00080DDE">
        <w:rPr>
          <w:sz w:val="24"/>
          <w:szCs w:val="24"/>
        </w:rPr>
        <w:t>Its disadvantages are few but important to understand.</w:t>
      </w:r>
    </w:p>
    <w:p w14:paraId="676B0F26" w14:textId="158E1ED2" w:rsidR="00997B19" w:rsidRPr="00080DDE" w:rsidRDefault="00997B19" w:rsidP="00080DDE">
      <w:pPr>
        <w:jc w:val="both"/>
        <w:rPr>
          <w:sz w:val="24"/>
          <w:szCs w:val="24"/>
        </w:rPr>
      </w:pPr>
      <w:r w:rsidRPr="00080DDE">
        <w:rPr>
          <w:sz w:val="24"/>
          <w:szCs w:val="24"/>
        </w:rPr>
        <w:t xml:space="preserve">Firstly, because it can be used for patient identifiable data, registering to use </w:t>
      </w:r>
      <w:proofErr w:type="spellStart"/>
      <w:r w:rsidRPr="00080DDE">
        <w:rPr>
          <w:sz w:val="24"/>
          <w:szCs w:val="24"/>
        </w:rPr>
        <w:t>REDCap</w:t>
      </w:r>
      <w:proofErr w:type="spellEnd"/>
      <w:r w:rsidRPr="00080DDE">
        <w:rPr>
          <w:sz w:val="24"/>
          <w:szCs w:val="24"/>
        </w:rPr>
        <w:t xml:space="preserve"> for the first time requires a little more security than other systems such as SurveyMonkey or </w:t>
      </w:r>
      <w:proofErr w:type="spellStart"/>
      <w:r w:rsidRPr="00080DDE">
        <w:rPr>
          <w:sz w:val="24"/>
          <w:szCs w:val="24"/>
        </w:rPr>
        <w:t>WuFoo</w:t>
      </w:r>
      <w:proofErr w:type="spellEnd"/>
      <w:r w:rsidRPr="00080DDE">
        <w:rPr>
          <w:sz w:val="24"/>
          <w:szCs w:val="24"/>
        </w:rPr>
        <w:t xml:space="preserve">. You need to apply for a </w:t>
      </w:r>
      <w:proofErr w:type="gramStart"/>
      <w:r w:rsidRPr="00080DDE">
        <w:rPr>
          <w:sz w:val="24"/>
          <w:szCs w:val="24"/>
        </w:rPr>
        <w:t>user name</w:t>
      </w:r>
      <w:proofErr w:type="gramEnd"/>
      <w:r w:rsidRPr="00080DDE">
        <w:rPr>
          <w:sz w:val="24"/>
          <w:szCs w:val="24"/>
        </w:rPr>
        <w:t xml:space="preserve"> and initial password, which you can then change to one of your own. </w:t>
      </w:r>
      <w:proofErr w:type="gramStart"/>
      <w:r w:rsidRPr="00080DDE">
        <w:rPr>
          <w:sz w:val="24"/>
          <w:szCs w:val="24"/>
        </w:rPr>
        <w:t>Fortunately</w:t>
      </w:r>
      <w:proofErr w:type="gramEnd"/>
      <w:r w:rsidRPr="00080DDE">
        <w:rPr>
          <w:sz w:val="24"/>
          <w:szCs w:val="24"/>
        </w:rPr>
        <w:t xml:space="preserve"> our Quality Outcomes in oral and Maxillofacial Surgery (QOMS) lead Fabien Puglia is available to help you every step of the way.</w:t>
      </w:r>
    </w:p>
    <w:p w14:paraId="084117C3" w14:textId="4D79962A" w:rsidR="00997B19" w:rsidRPr="00080DDE" w:rsidRDefault="00997B19" w:rsidP="00080DDE">
      <w:pPr>
        <w:jc w:val="both"/>
        <w:rPr>
          <w:sz w:val="24"/>
          <w:szCs w:val="24"/>
        </w:rPr>
      </w:pPr>
      <w:r w:rsidRPr="00080DDE">
        <w:rPr>
          <w:sz w:val="24"/>
          <w:szCs w:val="24"/>
        </w:rPr>
        <w:t xml:space="preserve">Secondly, the initial user interface appears complex and unfriendly when you see it for the first time. First time users should follow the screen shots and step by step instructions. Once you have used </w:t>
      </w:r>
      <w:proofErr w:type="spellStart"/>
      <w:r w:rsidRPr="00080DDE">
        <w:rPr>
          <w:sz w:val="24"/>
          <w:szCs w:val="24"/>
        </w:rPr>
        <w:t>REDCap</w:t>
      </w:r>
      <w:proofErr w:type="spellEnd"/>
      <w:r w:rsidRPr="00080DDE">
        <w:rPr>
          <w:sz w:val="24"/>
          <w:szCs w:val="24"/>
        </w:rPr>
        <w:t xml:space="preserve"> a few times, it will become second nature.</w:t>
      </w:r>
    </w:p>
    <w:p w14:paraId="4C82A019" w14:textId="2D3F2B9C" w:rsidR="00997B19" w:rsidRPr="00080DDE" w:rsidRDefault="00997B19" w:rsidP="00080DDE">
      <w:pPr>
        <w:jc w:val="both"/>
        <w:rPr>
          <w:sz w:val="24"/>
          <w:szCs w:val="24"/>
        </w:rPr>
      </w:pPr>
      <w:r w:rsidRPr="00080DDE">
        <w:rPr>
          <w:sz w:val="24"/>
          <w:szCs w:val="24"/>
        </w:rPr>
        <w:t>Finally, any database in which patient identifiable data (NHS number, name/</w:t>
      </w:r>
      <w:proofErr w:type="spellStart"/>
      <w:r w:rsidRPr="00080DDE">
        <w:rPr>
          <w:sz w:val="24"/>
          <w:szCs w:val="24"/>
        </w:rPr>
        <w:t>DoB</w:t>
      </w:r>
      <w:proofErr w:type="spellEnd"/>
      <w:r w:rsidRPr="00080DDE">
        <w:rPr>
          <w:sz w:val="24"/>
          <w:szCs w:val="24"/>
        </w:rPr>
        <w:t xml:space="preserve">) is not recorded will require the user to keep a secondary record of the </w:t>
      </w:r>
      <w:proofErr w:type="spellStart"/>
      <w:r w:rsidRPr="00080DDE">
        <w:rPr>
          <w:sz w:val="24"/>
          <w:szCs w:val="24"/>
        </w:rPr>
        <w:t>REDCap</w:t>
      </w:r>
      <w:proofErr w:type="spellEnd"/>
      <w:r w:rsidRPr="00080DDE">
        <w:rPr>
          <w:sz w:val="24"/>
          <w:szCs w:val="24"/>
        </w:rPr>
        <w:t xml:space="preserve"> ID number. This record should be stored securely </w:t>
      </w:r>
      <w:r w:rsidR="00607B56" w:rsidRPr="00080DDE">
        <w:rPr>
          <w:sz w:val="24"/>
          <w:szCs w:val="24"/>
        </w:rPr>
        <w:t>following your local Caldicott Guardian’s advice.</w:t>
      </w:r>
    </w:p>
    <w:bookmarkEnd w:id="0"/>
    <w:p w14:paraId="4855E28A" w14:textId="54DF6663" w:rsidR="00997B19" w:rsidRPr="00080DDE" w:rsidRDefault="00772841" w:rsidP="00080DDE">
      <w:pPr>
        <w:jc w:val="both"/>
        <w:rPr>
          <w:b/>
          <w:bCs/>
          <w:sz w:val="24"/>
          <w:szCs w:val="24"/>
        </w:rPr>
      </w:pPr>
      <w:r w:rsidRPr="00080DDE">
        <w:rPr>
          <w:b/>
          <w:bCs/>
          <w:sz w:val="24"/>
          <w:szCs w:val="24"/>
        </w:rPr>
        <w:t>You have completed your registration with QMUL (i.e. changed your password). Now what?</w:t>
      </w:r>
    </w:p>
    <w:p w14:paraId="360BD006" w14:textId="6D85A264" w:rsidR="006E2C42" w:rsidRDefault="006E2C42" w:rsidP="006E2C42">
      <w:pPr>
        <w:pStyle w:val="Heading1"/>
      </w:pPr>
      <w:r>
        <w:t>1. Log in to REDCap</w:t>
      </w:r>
    </w:p>
    <w:p w14:paraId="7D321AAB" w14:textId="633EADC3" w:rsidR="006E2C42" w:rsidRPr="00080DDE" w:rsidRDefault="006E2C42" w:rsidP="006E2C42">
      <w:pPr>
        <w:spacing w:before="0" w:after="120" w:line="360" w:lineRule="auto"/>
        <w:jc w:val="both"/>
        <w:rPr>
          <w:sz w:val="24"/>
          <w:szCs w:val="24"/>
        </w:rPr>
      </w:pPr>
      <w:r w:rsidRPr="00080DDE">
        <w:rPr>
          <w:sz w:val="24"/>
          <w:szCs w:val="24"/>
        </w:rPr>
        <w:t>Go to</w:t>
      </w:r>
      <w:r w:rsidRPr="00080DDE">
        <w:rPr>
          <w:b/>
          <w:sz w:val="24"/>
          <w:szCs w:val="24"/>
        </w:rPr>
        <w:t xml:space="preserve">: </w:t>
      </w:r>
      <w:hyperlink r:id="rId8" w:history="1">
        <w:r w:rsidRPr="00080DDE">
          <w:rPr>
            <w:rStyle w:val="Hyperlink"/>
            <w:b/>
            <w:sz w:val="24"/>
            <w:szCs w:val="24"/>
          </w:rPr>
          <w:t>https://trials.nforc.co.uk/</w:t>
        </w:r>
      </w:hyperlink>
      <w:r w:rsidRPr="00080DDE">
        <w:rPr>
          <w:sz w:val="24"/>
          <w:szCs w:val="24"/>
        </w:rPr>
        <w:t xml:space="preserve"> and log in with your username and password.</w:t>
      </w:r>
    </w:p>
    <w:p w14:paraId="42349A67" w14:textId="0A3A649A" w:rsidR="006E2C42" w:rsidRPr="00080DDE" w:rsidRDefault="006E2C42" w:rsidP="006E2C42">
      <w:pPr>
        <w:spacing w:before="0" w:after="120" w:line="360" w:lineRule="auto"/>
        <w:jc w:val="center"/>
        <w:rPr>
          <w:sz w:val="24"/>
          <w:szCs w:val="24"/>
        </w:rPr>
      </w:pPr>
      <w:r w:rsidRPr="00080DDE">
        <w:rPr>
          <w:noProof/>
          <w:sz w:val="24"/>
          <w:szCs w:val="24"/>
          <w:lang w:eastAsia="en-GB"/>
        </w:rPr>
        <w:drawing>
          <wp:inline distT="0" distB="0" distL="0" distR="0" wp14:anchorId="771445AB" wp14:editId="5FC1B2AC">
            <wp:extent cx="3488320" cy="1676400"/>
            <wp:effectExtent l="0" t="0" r="444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3488320" cy="1676400"/>
                    </a:xfrm>
                    <a:prstGeom prst="rect">
                      <a:avLst/>
                    </a:prstGeom>
                    <a:ln>
                      <a:noFill/>
                    </a:ln>
                    <a:extLst>
                      <a:ext uri="{53640926-AAD7-44D8-BBD7-CCE9431645EC}">
                        <a14:shadowObscured xmlns:a14="http://schemas.microsoft.com/office/drawing/2010/main"/>
                      </a:ext>
                    </a:extLst>
                  </pic:spPr>
                </pic:pic>
              </a:graphicData>
            </a:graphic>
          </wp:inline>
        </w:drawing>
      </w:r>
    </w:p>
    <w:p w14:paraId="00133F68" w14:textId="222A800D" w:rsidR="006E2C42" w:rsidRDefault="006E2C42" w:rsidP="006E2C42">
      <w:pPr>
        <w:rPr>
          <w:sz w:val="24"/>
          <w:szCs w:val="24"/>
        </w:rPr>
      </w:pPr>
    </w:p>
    <w:p w14:paraId="537F285F" w14:textId="77777777" w:rsidR="00080DDE" w:rsidRPr="00080DDE" w:rsidRDefault="00080DDE" w:rsidP="006E2C42">
      <w:pPr>
        <w:rPr>
          <w:sz w:val="24"/>
          <w:szCs w:val="24"/>
        </w:rPr>
      </w:pPr>
    </w:p>
    <w:p w14:paraId="5D3F7280" w14:textId="0F052F11" w:rsidR="001F5800" w:rsidRPr="001F5800" w:rsidRDefault="006E2C42" w:rsidP="001F5800">
      <w:pPr>
        <w:pStyle w:val="Heading1"/>
      </w:pPr>
      <w:r>
        <w:lastRenderedPageBreak/>
        <w:t>2</w:t>
      </w:r>
      <w:r w:rsidR="001F5800">
        <w:t>. Navigate in REDCap</w:t>
      </w: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9242"/>
      </w:tblGrid>
      <w:tr w:rsidR="001F5800" w:rsidRPr="00080DDE" w14:paraId="3BF3BA8C" w14:textId="77777777" w:rsidTr="00FB79B3">
        <w:trPr>
          <w:trHeight w:val="283"/>
        </w:trPr>
        <w:tc>
          <w:tcPr>
            <w:tcW w:w="470" w:type="dxa"/>
          </w:tcPr>
          <w:p w14:paraId="62A9E856" w14:textId="44A37251" w:rsidR="001F5800" w:rsidRPr="00080DDE" w:rsidRDefault="006E2C42" w:rsidP="001F5800">
            <w:pPr>
              <w:rPr>
                <w:sz w:val="24"/>
                <w:szCs w:val="24"/>
              </w:rPr>
            </w:pPr>
            <w:r w:rsidRPr="00080DDE">
              <w:rPr>
                <w:sz w:val="24"/>
                <w:szCs w:val="24"/>
              </w:rPr>
              <w:t>2.</w:t>
            </w:r>
            <w:r w:rsidR="001F5800" w:rsidRPr="00080DDE">
              <w:rPr>
                <w:sz w:val="24"/>
                <w:szCs w:val="24"/>
              </w:rPr>
              <w:t>1</w:t>
            </w:r>
          </w:p>
        </w:tc>
        <w:tc>
          <w:tcPr>
            <w:tcW w:w="0" w:type="auto"/>
          </w:tcPr>
          <w:p w14:paraId="4DB2DCD1" w14:textId="33F95AF6" w:rsidR="001F5800" w:rsidRPr="00080DDE" w:rsidRDefault="006E2C42" w:rsidP="001F5800">
            <w:pPr>
              <w:rPr>
                <w:sz w:val="24"/>
                <w:szCs w:val="24"/>
              </w:rPr>
            </w:pPr>
            <w:r w:rsidRPr="00080DDE">
              <w:rPr>
                <w:sz w:val="24"/>
                <w:szCs w:val="24"/>
              </w:rPr>
              <w:t xml:space="preserve">Go to “My Projects” in the top menu bar. </w:t>
            </w:r>
          </w:p>
        </w:tc>
      </w:tr>
      <w:tr w:rsidR="001F5800" w:rsidRPr="00080DDE" w14:paraId="17D64D29" w14:textId="77777777" w:rsidTr="00FB79B3">
        <w:trPr>
          <w:trHeight w:val="283"/>
        </w:trPr>
        <w:tc>
          <w:tcPr>
            <w:tcW w:w="470" w:type="dxa"/>
          </w:tcPr>
          <w:p w14:paraId="495CB7CE" w14:textId="77777777" w:rsidR="001F5800" w:rsidRPr="00080DDE" w:rsidRDefault="001F5800" w:rsidP="001F5800">
            <w:pPr>
              <w:rPr>
                <w:noProof/>
                <w:sz w:val="24"/>
                <w:szCs w:val="24"/>
                <w:lang w:eastAsia="en-GB"/>
              </w:rPr>
            </w:pPr>
          </w:p>
        </w:tc>
        <w:tc>
          <w:tcPr>
            <w:tcW w:w="0" w:type="auto"/>
          </w:tcPr>
          <w:p w14:paraId="1048571E" w14:textId="00234CE3" w:rsidR="001F5800" w:rsidRPr="00080DDE" w:rsidRDefault="006E2C42" w:rsidP="001F5800">
            <w:pPr>
              <w:jc w:val="center"/>
              <w:rPr>
                <w:sz w:val="24"/>
                <w:szCs w:val="24"/>
              </w:rPr>
            </w:pPr>
            <w:r w:rsidRPr="00080DDE">
              <w:rPr>
                <w:noProof/>
                <w:sz w:val="24"/>
                <w:szCs w:val="24"/>
                <w:lang w:eastAsia="en-GB"/>
              </w:rPr>
              <mc:AlternateContent>
                <mc:Choice Requires="wps">
                  <w:drawing>
                    <wp:anchor distT="0" distB="0" distL="114300" distR="114300" simplePos="0" relativeHeight="251785216" behindDoc="0" locked="0" layoutInCell="1" allowOverlap="1" wp14:anchorId="707834ED" wp14:editId="7BC0EBC3">
                      <wp:simplePos x="0" y="0"/>
                      <wp:positionH relativeFrom="margin">
                        <wp:posOffset>2124710</wp:posOffset>
                      </wp:positionH>
                      <wp:positionV relativeFrom="paragraph">
                        <wp:posOffset>53975</wp:posOffset>
                      </wp:positionV>
                      <wp:extent cx="565150" cy="234950"/>
                      <wp:effectExtent l="12700" t="12700" r="19050" b="31750"/>
                      <wp:wrapNone/>
                      <wp:docPr id="13" name="Left Arrow 13"/>
                      <wp:cNvGraphicFramePr/>
                      <a:graphic xmlns:a="http://schemas.openxmlformats.org/drawingml/2006/main">
                        <a:graphicData uri="http://schemas.microsoft.com/office/word/2010/wordprocessingShape">
                          <wps:wsp>
                            <wps:cNvSpPr/>
                            <wps:spPr>
                              <a:xfrm>
                                <a:off x="0" y="0"/>
                                <a:ext cx="565150" cy="2349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E2C9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167.3pt;margin-top:4.25pt;width:44.5pt;height:18.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" adj="4490" fillcolor="red" strokecolor="red" strokeweight="1pt">
                      <w10:wrap anchorx="margin"/>
                    </v:shape>
                  </w:pict>
                </mc:Fallback>
              </mc:AlternateContent>
            </w:r>
            <w:r w:rsidRPr="00080DDE">
              <w:rPr>
                <w:noProof/>
                <w:sz w:val="24"/>
                <w:szCs w:val="24"/>
                <w:lang w:eastAsia="en-GB"/>
              </w:rPr>
              <w:drawing>
                <wp:inline distT="0" distB="0" distL="0" distR="0" wp14:anchorId="4FE3BCB3" wp14:editId="05A2D31C">
                  <wp:extent cx="5731510" cy="486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Cap Top menu bar.png"/>
                          <pic:cNvPicPr/>
                        </pic:nvPicPr>
                        <pic:blipFill>
                          <a:blip r:embed="rId10">
                            <a:extLst>
                              <a:ext uri="{28A0092B-C50C-407E-A947-70E740481C1C}">
                                <a14:useLocalDpi xmlns:a14="http://schemas.microsoft.com/office/drawing/2010/main"/>
                              </a:ext>
                            </a:extLst>
                          </a:blip>
                          <a:stretch>
                            <a:fillRect/>
                          </a:stretch>
                        </pic:blipFill>
                        <pic:spPr>
                          <a:xfrm>
                            <a:off x="0" y="0"/>
                            <a:ext cx="5731510" cy="486410"/>
                          </a:xfrm>
                          <a:prstGeom prst="rect">
                            <a:avLst/>
                          </a:prstGeom>
                        </pic:spPr>
                      </pic:pic>
                    </a:graphicData>
                  </a:graphic>
                </wp:inline>
              </w:drawing>
            </w:r>
          </w:p>
        </w:tc>
      </w:tr>
      <w:tr w:rsidR="001F5800" w:rsidRPr="00080DDE" w14:paraId="0962202F" w14:textId="77777777" w:rsidTr="00FB79B3">
        <w:trPr>
          <w:trHeight w:val="283"/>
        </w:trPr>
        <w:tc>
          <w:tcPr>
            <w:tcW w:w="470" w:type="dxa"/>
          </w:tcPr>
          <w:p w14:paraId="0B8D390D" w14:textId="19BEB7F2" w:rsidR="001F5800" w:rsidRPr="00080DDE" w:rsidRDefault="006E2C42" w:rsidP="001F5800">
            <w:pPr>
              <w:rPr>
                <w:sz w:val="24"/>
                <w:szCs w:val="24"/>
              </w:rPr>
            </w:pPr>
            <w:r w:rsidRPr="00080DDE">
              <w:rPr>
                <w:sz w:val="24"/>
                <w:szCs w:val="24"/>
              </w:rPr>
              <w:t>2.</w:t>
            </w:r>
            <w:r w:rsidR="001F5800" w:rsidRPr="00080DDE">
              <w:rPr>
                <w:sz w:val="24"/>
                <w:szCs w:val="24"/>
              </w:rPr>
              <w:t>2</w:t>
            </w:r>
          </w:p>
        </w:tc>
        <w:tc>
          <w:tcPr>
            <w:tcW w:w="0" w:type="auto"/>
          </w:tcPr>
          <w:p w14:paraId="135AEAED" w14:textId="3AA7FABC" w:rsidR="001F5800" w:rsidRPr="00080DDE" w:rsidRDefault="006E2C42" w:rsidP="001F5800">
            <w:pPr>
              <w:rPr>
                <w:sz w:val="24"/>
                <w:szCs w:val="24"/>
              </w:rPr>
            </w:pPr>
            <w:r w:rsidRPr="00080DDE">
              <w:rPr>
                <w:sz w:val="24"/>
                <w:szCs w:val="24"/>
              </w:rPr>
              <w:t>You will see the list of project</w:t>
            </w:r>
            <w:r w:rsidR="0053286E" w:rsidRPr="00080DDE">
              <w:rPr>
                <w:sz w:val="24"/>
                <w:szCs w:val="24"/>
              </w:rPr>
              <w:t>s</w:t>
            </w:r>
            <w:r w:rsidRPr="00080DDE">
              <w:rPr>
                <w:sz w:val="24"/>
                <w:szCs w:val="24"/>
              </w:rPr>
              <w:t xml:space="preserve"> you have access to</w:t>
            </w:r>
            <w:r w:rsidR="0053286E" w:rsidRPr="00080DDE">
              <w:rPr>
                <w:sz w:val="24"/>
                <w:szCs w:val="24"/>
              </w:rPr>
              <w:t xml:space="preserve">, amongst them, you should find the </w:t>
            </w:r>
            <w:r w:rsidRPr="00080DDE">
              <w:rPr>
                <w:sz w:val="24"/>
                <w:szCs w:val="24"/>
              </w:rPr>
              <w:t>“</w:t>
            </w:r>
            <w:r w:rsidRPr="00080DDE">
              <w:rPr>
                <w:b/>
                <w:bCs/>
                <w:sz w:val="24"/>
                <w:szCs w:val="24"/>
              </w:rPr>
              <w:t xml:space="preserve">Covid-19 </w:t>
            </w:r>
            <w:r w:rsidR="0053286E" w:rsidRPr="00080DDE">
              <w:rPr>
                <w:b/>
                <w:bCs/>
                <w:sz w:val="24"/>
                <w:szCs w:val="24"/>
              </w:rPr>
              <w:t>OMFS</w:t>
            </w:r>
            <w:r w:rsidRPr="00080DDE">
              <w:rPr>
                <w:b/>
                <w:bCs/>
                <w:sz w:val="24"/>
                <w:szCs w:val="24"/>
              </w:rPr>
              <w:t xml:space="preserve"> trauma</w:t>
            </w:r>
            <w:r w:rsidR="0053286E" w:rsidRPr="00080DDE">
              <w:rPr>
                <w:b/>
                <w:bCs/>
                <w:sz w:val="24"/>
                <w:szCs w:val="24"/>
              </w:rPr>
              <w:t>”</w:t>
            </w:r>
            <w:r w:rsidRPr="00080DDE">
              <w:rPr>
                <w:b/>
                <w:bCs/>
                <w:sz w:val="24"/>
                <w:szCs w:val="24"/>
              </w:rPr>
              <w:t xml:space="preserve"> </w:t>
            </w:r>
            <w:r w:rsidRPr="00080DDE">
              <w:rPr>
                <w:sz w:val="24"/>
                <w:szCs w:val="24"/>
              </w:rPr>
              <w:t>and</w:t>
            </w:r>
            <w:r w:rsidRPr="00080DDE">
              <w:rPr>
                <w:b/>
                <w:bCs/>
                <w:sz w:val="24"/>
                <w:szCs w:val="24"/>
              </w:rPr>
              <w:t xml:space="preserve"> </w:t>
            </w:r>
            <w:r w:rsidR="0053286E" w:rsidRPr="00080DDE">
              <w:rPr>
                <w:b/>
                <w:bCs/>
                <w:sz w:val="24"/>
                <w:szCs w:val="24"/>
              </w:rPr>
              <w:t xml:space="preserve">“Covid-19 dental </w:t>
            </w:r>
            <w:r w:rsidRPr="00080DDE">
              <w:rPr>
                <w:b/>
                <w:bCs/>
                <w:sz w:val="24"/>
                <w:szCs w:val="24"/>
              </w:rPr>
              <w:t>infection</w:t>
            </w:r>
            <w:r w:rsidRPr="00080DDE">
              <w:rPr>
                <w:sz w:val="24"/>
                <w:szCs w:val="24"/>
              </w:rPr>
              <w:t xml:space="preserve">” </w:t>
            </w:r>
            <w:r w:rsidR="0053286E" w:rsidRPr="00080DDE">
              <w:rPr>
                <w:sz w:val="24"/>
                <w:szCs w:val="24"/>
              </w:rPr>
              <w:t>audits. Click on one of them.</w:t>
            </w:r>
          </w:p>
        </w:tc>
      </w:tr>
      <w:tr w:rsidR="001F5800" w:rsidRPr="00080DDE" w14:paraId="57FAAD0D" w14:textId="77777777" w:rsidTr="00FB79B3">
        <w:trPr>
          <w:trHeight w:val="283"/>
        </w:trPr>
        <w:tc>
          <w:tcPr>
            <w:tcW w:w="470" w:type="dxa"/>
          </w:tcPr>
          <w:p w14:paraId="7935175C" w14:textId="77777777" w:rsidR="001F5800" w:rsidRPr="00080DDE" w:rsidRDefault="001F5800" w:rsidP="001F5800">
            <w:pPr>
              <w:rPr>
                <w:sz w:val="24"/>
                <w:szCs w:val="24"/>
              </w:rPr>
            </w:pPr>
          </w:p>
        </w:tc>
        <w:tc>
          <w:tcPr>
            <w:tcW w:w="0" w:type="auto"/>
          </w:tcPr>
          <w:p w14:paraId="3A8446A5" w14:textId="02290080" w:rsidR="001F5800" w:rsidRPr="00080DDE" w:rsidRDefault="001F5800" w:rsidP="001F5800">
            <w:pPr>
              <w:jc w:val="center"/>
              <w:rPr>
                <w:sz w:val="24"/>
                <w:szCs w:val="24"/>
              </w:rPr>
            </w:pPr>
            <w:r w:rsidRPr="00080DDE">
              <w:rPr>
                <w:noProof/>
                <w:sz w:val="24"/>
                <w:szCs w:val="24"/>
                <w:lang w:eastAsia="en-GB"/>
              </w:rPr>
              <mc:AlternateContent>
                <mc:Choice Requires="wps">
                  <w:drawing>
                    <wp:anchor distT="0" distB="0" distL="114300" distR="114300" simplePos="0" relativeHeight="251786240" behindDoc="0" locked="0" layoutInCell="1" allowOverlap="1" wp14:anchorId="7A04E7D1" wp14:editId="3D70727F">
                      <wp:simplePos x="0" y="0"/>
                      <wp:positionH relativeFrom="column">
                        <wp:posOffset>1883741</wp:posOffset>
                      </wp:positionH>
                      <wp:positionV relativeFrom="paragraph">
                        <wp:posOffset>280035</wp:posOffset>
                      </wp:positionV>
                      <wp:extent cx="2802890" cy="996950"/>
                      <wp:effectExtent l="12700" t="12700" r="29210" b="31750"/>
                      <wp:wrapNone/>
                      <wp:docPr id="15" name="Rectangle 15"/>
                      <wp:cNvGraphicFramePr/>
                      <a:graphic xmlns:a="http://schemas.openxmlformats.org/drawingml/2006/main">
                        <a:graphicData uri="http://schemas.microsoft.com/office/word/2010/wordprocessingShape">
                          <wps:wsp>
                            <wps:cNvSpPr/>
                            <wps:spPr>
                              <a:xfrm>
                                <a:off x="0" y="0"/>
                                <a:ext cx="2802890" cy="9969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15ED2" id="Rectangle 15" o:spid="_x0000_s1026" style="position:absolute;margin-left:148.35pt;margin-top:22.05pt;width:220.7pt;height:7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" filled="f" strokecolor="red" strokeweight="3pt"/>
                  </w:pict>
                </mc:Fallback>
              </mc:AlternateContent>
            </w:r>
            <w:r w:rsidRPr="00080DDE">
              <w:rPr>
                <w:noProof/>
                <w:sz w:val="24"/>
                <w:szCs w:val="24"/>
                <w:lang w:eastAsia="en-GB"/>
              </w:rPr>
              <w:drawing>
                <wp:inline distT="0" distB="0" distL="0" distR="0" wp14:anchorId="482093A4" wp14:editId="572A57C3">
                  <wp:extent cx="3818890" cy="1558456"/>
                  <wp:effectExtent l="0" t="0" r="3810" b="3810"/>
                  <wp:docPr id="20" name="Picture 20" descr="C:\Users\Fpuglia\Dropbox\Screenshots\Screenshot 2019-12-06 09.3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sers\Fpuglia\Dropbox\Screenshots\Screenshot 2019-12-06 09.36.29.png"/>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3818890" cy="1558456"/>
                          </a:xfrm>
                          <a:prstGeom prst="rect">
                            <a:avLst/>
                          </a:prstGeom>
                          <a:noFill/>
                          <a:ln>
                            <a:noFill/>
                          </a:ln>
                          <a:extLst>
                            <a:ext uri="{53640926-AAD7-44D8-BBD7-CCE9431645EC}">
                              <a14:shadowObscured xmlns:a14="http://schemas.microsoft.com/office/drawing/2010/main"/>
                            </a:ext>
                          </a:extLst>
                        </pic:spPr>
                      </pic:pic>
                    </a:graphicData>
                  </a:graphic>
                </wp:inline>
              </w:drawing>
            </w:r>
          </w:p>
          <w:p w14:paraId="14795F9A" w14:textId="5D190E5A" w:rsidR="001F5800" w:rsidRPr="00080DDE" w:rsidRDefault="001F5800" w:rsidP="001F5800">
            <w:pPr>
              <w:rPr>
                <w:sz w:val="24"/>
                <w:szCs w:val="24"/>
              </w:rPr>
            </w:pPr>
          </w:p>
        </w:tc>
      </w:tr>
      <w:tr w:rsidR="001F5800" w:rsidRPr="00080DDE" w14:paraId="7D42A436" w14:textId="77777777" w:rsidTr="00FB79B3">
        <w:trPr>
          <w:trHeight w:val="283"/>
        </w:trPr>
        <w:tc>
          <w:tcPr>
            <w:tcW w:w="470" w:type="dxa"/>
          </w:tcPr>
          <w:p w14:paraId="547BCE5C" w14:textId="78FE8625" w:rsidR="001F5800" w:rsidRPr="00080DDE" w:rsidRDefault="006E2C42" w:rsidP="001F5800">
            <w:pPr>
              <w:rPr>
                <w:sz w:val="24"/>
                <w:szCs w:val="24"/>
              </w:rPr>
            </w:pPr>
            <w:r w:rsidRPr="00080DDE">
              <w:rPr>
                <w:sz w:val="24"/>
                <w:szCs w:val="24"/>
              </w:rPr>
              <w:t>2.</w:t>
            </w:r>
            <w:r w:rsidR="00EB4D54" w:rsidRPr="00080DDE">
              <w:rPr>
                <w:sz w:val="24"/>
                <w:szCs w:val="24"/>
              </w:rPr>
              <w:t>3</w:t>
            </w:r>
          </w:p>
        </w:tc>
        <w:tc>
          <w:tcPr>
            <w:tcW w:w="0" w:type="auto"/>
          </w:tcPr>
          <w:p w14:paraId="7EE3562D" w14:textId="474CF321" w:rsidR="001F5800" w:rsidRPr="00080DDE" w:rsidRDefault="001F5800" w:rsidP="001F5800">
            <w:pPr>
              <w:tabs>
                <w:tab w:val="left" w:pos="1296"/>
              </w:tabs>
              <w:jc w:val="both"/>
              <w:rPr>
                <w:sz w:val="24"/>
                <w:szCs w:val="24"/>
              </w:rPr>
            </w:pPr>
            <w:r w:rsidRPr="00080DDE">
              <w:rPr>
                <w:sz w:val="24"/>
                <w:szCs w:val="24"/>
              </w:rPr>
              <w:t xml:space="preserve">On the </w:t>
            </w:r>
            <w:r w:rsidR="00EB4D54" w:rsidRPr="00080DDE">
              <w:rPr>
                <w:sz w:val="24"/>
                <w:szCs w:val="24"/>
              </w:rPr>
              <w:t>project home</w:t>
            </w:r>
            <w:r w:rsidRPr="00080DDE">
              <w:rPr>
                <w:sz w:val="24"/>
                <w:szCs w:val="24"/>
              </w:rPr>
              <w:t xml:space="preserve"> page, click on Add / Edit </w:t>
            </w:r>
            <w:r w:rsidR="005561B9" w:rsidRPr="00080DDE">
              <w:rPr>
                <w:sz w:val="24"/>
                <w:szCs w:val="24"/>
              </w:rPr>
              <w:t>Record</w:t>
            </w:r>
            <w:r w:rsidR="00EB4D54" w:rsidRPr="00080DDE">
              <w:rPr>
                <w:sz w:val="24"/>
                <w:szCs w:val="24"/>
              </w:rPr>
              <w:t xml:space="preserve"> on the left panel</w:t>
            </w:r>
          </w:p>
        </w:tc>
      </w:tr>
      <w:tr w:rsidR="001F5800" w:rsidRPr="00080DDE" w14:paraId="597F8881" w14:textId="77777777" w:rsidTr="00FB79B3">
        <w:trPr>
          <w:trHeight w:val="283"/>
        </w:trPr>
        <w:tc>
          <w:tcPr>
            <w:tcW w:w="470" w:type="dxa"/>
          </w:tcPr>
          <w:p w14:paraId="54F08024" w14:textId="77777777" w:rsidR="001F5800" w:rsidRPr="00080DDE" w:rsidRDefault="001F5800" w:rsidP="001F5800">
            <w:pPr>
              <w:rPr>
                <w:sz w:val="24"/>
                <w:szCs w:val="24"/>
              </w:rPr>
            </w:pPr>
          </w:p>
        </w:tc>
        <w:tc>
          <w:tcPr>
            <w:tcW w:w="0" w:type="auto"/>
          </w:tcPr>
          <w:p w14:paraId="00A2B005" w14:textId="6AAA57B1" w:rsidR="001F5800" w:rsidRPr="00080DDE" w:rsidRDefault="001F5800" w:rsidP="001F5800">
            <w:pPr>
              <w:jc w:val="center"/>
              <w:rPr>
                <w:sz w:val="24"/>
                <w:szCs w:val="24"/>
              </w:rPr>
            </w:pPr>
            <w:r w:rsidRPr="00080DDE">
              <w:rPr>
                <w:noProof/>
                <w:sz w:val="24"/>
                <w:szCs w:val="24"/>
                <w:lang w:eastAsia="en-GB"/>
              </w:rPr>
              <mc:AlternateContent>
                <mc:Choice Requires="wps">
                  <w:drawing>
                    <wp:anchor distT="0" distB="0" distL="114300" distR="114300" simplePos="0" relativeHeight="251788288" behindDoc="0" locked="0" layoutInCell="1" allowOverlap="1" wp14:anchorId="0A9409A3" wp14:editId="0D53CCC0">
                      <wp:simplePos x="0" y="0"/>
                      <wp:positionH relativeFrom="margin">
                        <wp:posOffset>2793788</wp:posOffset>
                      </wp:positionH>
                      <wp:positionV relativeFrom="paragraph">
                        <wp:posOffset>979170</wp:posOffset>
                      </wp:positionV>
                      <wp:extent cx="388620" cy="182880"/>
                      <wp:effectExtent l="12700" t="12700" r="17780" b="20320"/>
                      <wp:wrapNone/>
                      <wp:docPr id="17" name="Left Arrow 17"/>
                      <wp:cNvGraphicFramePr/>
                      <a:graphic xmlns:a="http://schemas.openxmlformats.org/drawingml/2006/main">
                        <a:graphicData uri="http://schemas.microsoft.com/office/word/2010/wordprocessingShape">
                          <wps:wsp>
                            <wps:cNvSpPr/>
                            <wps:spPr>
                              <a:xfrm>
                                <a:off x="0" y="0"/>
                                <a:ext cx="388620" cy="18288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25B5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7" o:spid="_x0000_s1026" type="#_x0000_t66" style="position:absolute;margin-left:220pt;margin-top:77.1pt;width:30.6pt;height:14.4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" adj="5082" fillcolor="red" strokecolor="red" strokeweight="1pt">
                      <w10:wrap anchorx="margin"/>
                    </v:shape>
                  </w:pict>
                </mc:Fallback>
              </mc:AlternateContent>
            </w:r>
            <w:r w:rsidRPr="00080DDE">
              <w:rPr>
                <w:noProof/>
                <w:sz w:val="24"/>
                <w:szCs w:val="24"/>
                <w:lang w:eastAsia="en-GB"/>
              </w:rPr>
              <w:drawing>
                <wp:inline distT="0" distB="0" distL="0" distR="0" wp14:anchorId="7A339CD7" wp14:editId="7ACDD0AC">
                  <wp:extent cx="1248355" cy="2341743"/>
                  <wp:effectExtent l="0" t="0" r="0" b="0"/>
                  <wp:docPr id="23" name="Picture 23" descr="C:\Users\Fpuglia\Dropbox\Screenshots\Screenshot 2019-12-04 15.2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puglia\Dropbox\Screenshots\Screenshot 2019-12-04 15.22.28.png"/>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1260258" cy="236407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B4D54" w:rsidRPr="00080DDE" w14:paraId="02E6EE8E" w14:textId="77777777" w:rsidTr="00FB79B3">
        <w:trPr>
          <w:trHeight w:val="283"/>
        </w:trPr>
        <w:tc>
          <w:tcPr>
            <w:tcW w:w="470" w:type="dxa"/>
          </w:tcPr>
          <w:p w14:paraId="0A05B7B5" w14:textId="535D5741" w:rsidR="00EB4D54" w:rsidRPr="00080DDE" w:rsidRDefault="00EB4D54" w:rsidP="001F5800">
            <w:pPr>
              <w:rPr>
                <w:sz w:val="24"/>
                <w:szCs w:val="24"/>
              </w:rPr>
            </w:pPr>
            <w:r w:rsidRPr="00080DDE">
              <w:rPr>
                <w:sz w:val="24"/>
                <w:szCs w:val="24"/>
              </w:rPr>
              <w:t>2.4</w:t>
            </w:r>
          </w:p>
        </w:tc>
        <w:tc>
          <w:tcPr>
            <w:tcW w:w="0" w:type="auto"/>
          </w:tcPr>
          <w:p w14:paraId="34ECECA4" w14:textId="7ADD77B8" w:rsidR="00EB4D54" w:rsidRPr="00080DDE" w:rsidRDefault="00EB4D54" w:rsidP="0053286E">
            <w:pPr>
              <w:rPr>
                <w:b/>
                <w:bCs/>
                <w:noProof/>
                <w:sz w:val="24"/>
                <w:szCs w:val="24"/>
                <w:lang w:eastAsia="en-GB"/>
              </w:rPr>
            </w:pPr>
            <w:r w:rsidRPr="00080DDE">
              <w:rPr>
                <w:b/>
                <w:bCs/>
                <w:noProof/>
                <w:sz w:val="24"/>
                <w:szCs w:val="24"/>
                <w:lang w:eastAsia="en-GB"/>
              </w:rPr>
              <w:t>To create a new record:</w:t>
            </w:r>
          </w:p>
          <w:p w14:paraId="186557D3" w14:textId="70286E73" w:rsidR="00EB4D54" w:rsidRPr="00080DDE" w:rsidRDefault="00EB4D54" w:rsidP="00EB4D54">
            <w:pPr>
              <w:pStyle w:val="ListParagraph"/>
              <w:numPr>
                <w:ilvl w:val="0"/>
                <w:numId w:val="20"/>
              </w:numPr>
              <w:rPr>
                <w:noProof/>
                <w:sz w:val="24"/>
                <w:szCs w:val="24"/>
                <w:lang w:eastAsia="en-GB"/>
              </w:rPr>
            </w:pPr>
            <w:r w:rsidRPr="00080DDE">
              <w:rPr>
                <w:noProof/>
                <w:sz w:val="24"/>
                <w:szCs w:val="24"/>
                <w:lang w:eastAsia="en-GB"/>
              </w:rPr>
              <w:t>Click on Add new record</w:t>
            </w:r>
          </w:p>
        </w:tc>
      </w:tr>
      <w:tr w:rsidR="00EB4D54" w:rsidRPr="00080DDE" w14:paraId="15D37232" w14:textId="77777777" w:rsidTr="00FB79B3">
        <w:trPr>
          <w:trHeight w:val="283"/>
        </w:trPr>
        <w:tc>
          <w:tcPr>
            <w:tcW w:w="470" w:type="dxa"/>
          </w:tcPr>
          <w:p w14:paraId="1CB6B487" w14:textId="77777777" w:rsidR="00EB4D54" w:rsidRPr="00080DDE" w:rsidRDefault="00EB4D54" w:rsidP="001F5800">
            <w:pPr>
              <w:rPr>
                <w:sz w:val="24"/>
                <w:szCs w:val="24"/>
              </w:rPr>
            </w:pPr>
          </w:p>
        </w:tc>
        <w:tc>
          <w:tcPr>
            <w:tcW w:w="0" w:type="auto"/>
          </w:tcPr>
          <w:p w14:paraId="2838604F" w14:textId="490098B1" w:rsidR="00EB4D54" w:rsidRPr="00080DDE" w:rsidRDefault="0053286E" w:rsidP="00EB4D54">
            <w:pPr>
              <w:rPr>
                <w:b/>
                <w:bCs/>
                <w:noProof/>
                <w:sz w:val="24"/>
                <w:szCs w:val="24"/>
                <w:lang w:eastAsia="en-GB"/>
              </w:rPr>
            </w:pPr>
            <w:r w:rsidRPr="00080DDE">
              <w:rPr>
                <w:b/>
                <w:bCs/>
                <w:noProof/>
                <w:sz w:val="24"/>
                <w:szCs w:val="24"/>
                <w:lang w:eastAsia="en-GB"/>
              </w:rPr>
              <mc:AlternateContent>
                <mc:Choice Requires="wps">
                  <w:drawing>
                    <wp:anchor distT="0" distB="0" distL="114300" distR="114300" simplePos="0" relativeHeight="251831296" behindDoc="0" locked="0" layoutInCell="1" allowOverlap="1" wp14:anchorId="302DAA07" wp14:editId="4DB46C57">
                      <wp:simplePos x="0" y="0"/>
                      <wp:positionH relativeFrom="column">
                        <wp:posOffset>2966085</wp:posOffset>
                      </wp:positionH>
                      <wp:positionV relativeFrom="paragraph">
                        <wp:posOffset>620607</wp:posOffset>
                      </wp:positionV>
                      <wp:extent cx="360000" cy="360000"/>
                      <wp:effectExtent l="0" t="0" r="889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360000"/>
                              </a:xfrm>
                              <a:prstGeom prst="ellipse">
                                <a:avLst/>
                              </a:prstGeom>
                              <a:solidFill>
                                <a:srgbClr val="FF0000"/>
                              </a:solidFill>
                              <a:ln w="6350">
                                <a:solidFill>
                                  <a:srgbClr val="FF0000"/>
                                </a:solidFill>
                              </a:ln>
                            </wps:spPr>
                            <wps:txbx>
                              <w:txbxContent>
                                <w:p w14:paraId="786898B9" w14:textId="77777777" w:rsidR="00EB4D54" w:rsidRPr="00EB4D54" w:rsidRDefault="00EB4D54" w:rsidP="00EB4D54">
                                  <w:pPr>
                                    <w:spacing w:before="0" w:after="0" w:line="240" w:lineRule="auto"/>
                                    <w:jc w:val="center"/>
                                    <w:rPr>
                                      <w:color w:val="FFFFFF" w:themeColor="background1"/>
                                      <w:sz w:val="22"/>
                                      <w:szCs w:val="22"/>
                                    </w:rPr>
                                  </w:pPr>
                                  <w:r w:rsidRPr="00EB4D54">
                                    <w:rPr>
                                      <w:color w:val="FFFFFF" w:themeColor="background1"/>
                                      <w:sz w:val="22"/>
                                      <w:szCs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2DAA07" id="Text Box 8" o:spid="_x0000_s1026" style="position:absolute;margin-left:233.55pt;margin-top:48.85pt;width:28.35pt;height:28.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" fillcolor="red" strokecolor="red" strokeweight=".5pt">
                      <v:path arrowok="t"/>
                      <v:textbox>
                        <w:txbxContent>
                          <w:p w14:paraId="786898B9" w14:textId="77777777" w:rsidR="00EB4D54" w:rsidRPr="00EB4D54" w:rsidRDefault="00EB4D54" w:rsidP="00EB4D54">
                            <w:pPr>
                              <w:spacing w:before="0" w:after="0" w:line="240" w:lineRule="auto"/>
                              <w:jc w:val="center"/>
                              <w:rPr>
                                <w:color w:val="FFFFFF" w:themeColor="background1"/>
                                <w:sz w:val="22"/>
                                <w:szCs w:val="22"/>
                              </w:rPr>
                            </w:pPr>
                            <w:r w:rsidRPr="00EB4D54">
                              <w:rPr>
                                <w:color w:val="FFFFFF" w:themeColor="background1"/>
                                <w:sz w:val="22"/>
                                <w:szCs w:val="22"/>
                              </w:rPr>
                              <w:t>1</w:t>
                            </w:r>
                          </w:p>
                        </w:txbxContent>
                      </v:textbox>
                    </v:oval>
                  </w:pict>
                </mc:Fallback>
              </mc:AlternateContent>
            </w:r>
            <w:r w:rsidRPr="00080DDE">
              <w:rPr>
                <w:b/>
                <w:bCs/>
                <w:noProof/>
                <w:sz w:val="24"/>
                <w:szCs w:val="24"/>
                <w:lang w:eastAsia="en-GB"/>
              </w:rPr>
              <w:drawing>
                <wp:inline distT="0" distB="0" distL="0" distR="0" wp14:anchorId="4EDFE30A" wp14:editId="23E03AF1">
                  <wp:extent cx="5731510" cy="964565"/>
                  <wp:effectExtent l="0" t="0" r="0" b="63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4-16 at 18.16.4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964565"/>
                          </a:xfrm>
                          <a:prstGeom prst="rect">
                            <a:avLst/>
                          </a:prstGeom>
                        </pic:spPr>
                      </pic:pic>
                    </a:graphicData>
                  </a:graphic>
                </wp:inline>
              </w:drawing>
            </w:r>
          </w:p>
        </w:tc>
      </w:tr>
      <w:tr w:rsidR="00EB4D54" w:rsidRPr="00080DDE" w14:paraId="5BB12275" w14:textId="77777777" w:rsidTr="00FB79B3">
        <w:trPr>
          <w:trHeight w:val="283"/>
        </w:trPr>
        <w:tc>
          <w:tcPr>
            <w:tcW w:w="470" w:type="dxa"/>
          </w:tcPr>
          <w:p w14:paraId="63D6EF1C" w14:textId="77777777" w:rsidR="00EB4D54" w:rsidRPr="00080DDE" w:rsidRDefault="00EB4D54" w:rsidP="001F5800">
            <w:pPr>
              <w:rPr>
                <w:sz w:val="24"/>
                <w:szCs w:val="24"/>
              </w:rPr>
            </w:pPr>
          </w:p>
        </w:tc>
        <w:tc>
          <w:tcPr>
            <w:tcW w:w="0" w:type="auto"/>
          </w:tcPr>
          <w:p w14:paraId="7D350D61" w14:textId="77777777" w:rsidR="0053286E" w:rsidRPr="00080DDE" w:rsidRDefault="0053286E" w:rsidP="00EB4D54">
            <w:pPr>
              <w:rPr>
                <w:noProof/>
                <w:sz w:val="24"/>
                <w:szCs w:val="24"/>
                <w:lang w:eastAsia="en-GB"/>
              </w:rPr>
            </w:pPr>
          </w:p>
          <w:p w14:paraId="479FE215" w14:textId="1A513314" w:rsidR="00EB4D54" w:rsidRPr="00080DDE" w:rsidRDefault="00FB79B3" w:rsidP="0053286E">
            <w:pPr>
              <w:pStyle w:val="ListParagraph"/>
              <w:numPr>
                <w:ilvl w:val="0"/>
                <w:numId w:val="24"/>
              </w:numPr>
              <w:rPr>
                <w:noProof/>
                <w:sz w:val="24"/>
                <w:szCs w:val="24"/>
                <w:lang w:eastAsia="en-GB"/>
              </w:rPr>
            </w:pPr>
            <w:r w:rsidRPr="00080DDE">
              <w:rPr>
                <w:noProof/>
                <w:sz w:val="24"/>
                <w:szCs w:val="24"/>
                <w:lang w:eastAsia="en-GB"/>
              </w:rPr>
              <w:t xml:space="preserve">If you have selected </w:t>
            </w:r>
            <w:r w:rsidRPr="00080DDE">
              <w:rPr>
                <w:b/>
                <w:bCs/>
                <w:noProof/>
                <w:sz w:val="24"/>
                <w:szCs w:val="24"/>
                <w:lang w:eastAsia="en-GB"/>
              </w:rPr>
              <w:t>Dental infection</w:t>
            </w:r>
            <w:r w:rsidRPr="00080DDE">
              <w:rPr>
                <w:noProof/>
                <w:sz w:val="24"/>
                <w:szCs w:val="24"/>
                <w:lang w:eastAsia="en-GB"/>
              </w:rPr>
              <w:t xml:space="preserve">, you will be taken directly to the </w:t>
            </w:r>
            <w:r w:rsidR="005E507D" w:rsidRPr="00080DDE">
              <w:rPr>
                <w:noProof/>
                <w:sz w:val="24"/>
                <w:szCs w:val="24"/>
                <w:lang w:eastAsia="en-GB"/>
              </w:rPr>
              <w:t xml:space="preserve">questionnaire and you </w:t>
            </w:r>
            <w:r w:rsidRPr="00080DDE">
              <w:rPr>
                <w:noProof/>
                <w:sz w:val="24"/>
                <w:szCs w:val="24"/>
                <w:lang w:eastAsia="en-GB"/>
              </w:rPr>
              <w:t>can start completing it</w:t>
            </w:r>
          </w:p>
        </w:tc>
      </w:tr>
      <w:tr w:rsidR="00FB79B3" w:rsidRPr="00080DDE" w14:paraId="60758A53" w14:textId="77777777" w:rsidTr="00FB79B3">
        <w:trPr>
          <w:trHeight w:val="283"/>
        </w:trPr>
        <w:tc>
          <w:tcPr>
            <w:tcW w:w="470" w:type="dxa"/>
          </w:tcPr>
          <w:p w14:paraId="5E6ABD9F" w14:textId="77777777" w:rsidR="00FB79B3" w:rsidRPr="00080DDE" w:rsidRDefault="00FB79B3" w:rsidP="001F5800">
            <w:pPr>
              <w:rPr>
                <w:sz w:val="24"/>
                <w:szCs w:val="24"/>
              </w:rPr>
            </w:pPr>
          </w:p>
        </w:tc>
        <w:tc>
          <w:tcPr>
            <w:tcW w:w="0" w:type="auto"/>
          </w:tcPr>
          <w:p w14:paraId="384728B1" w14:textId="77777777" w:rsidR="0053286E" w:rsidRPr="00080DDE" w:rsidRDefault="0053286E" w:rsidP="00EB4D54">
            <w:pPr>
              <w:rPr>
                <w:noProof/>
                <w:sz w:val="24"/>
                <w:szCs w:val="24"/>
                <w:lang w:eastAsia="en-GB"/>
              </w:rPr>
            </w:pPr>
          </w:p>
          <w:p w14:paraId="3FF977CB" w14:textId="5484C929" w:rsidR="00FB79B3" w:rsidRPr="00080DDE" w:rsidRDefault="00FB79B3" w:rsidP="0053286E">
            <w:pPr>
              <w:pStyle w:val="ListParagraph"/>
              <w:numPr>
                <w:ilvl w:val="0"/>
                <w:numId w:val="24"/>
              </w:numPr>
              <w:rPr>
                <w:noProof/>
                <w:sz w:val="24"/>
                <w:szCs w:val="24"/>
                <w:lang w:eastAsia="en-GB"/>
              </w:rPr>
            </w:pPr>
            <w:r w:rsidRPr="00080DDE">
              <w:rPr>
                <w:noProof/>
                <w:sz w:val="24"/>
                <w:szCs w:val="24"/>
                <w:lang w:eastAsia="en-GB"/>
              </w:rPr>
              <w:t xml:space="preserve">If you have selected </w:t>
            </w:r>
            <w:r w:rsidR="0002074E" w:rsidRPr="00080DDE">
              <w:rPr>
                <w:b/>
                <w:bCs/>
                <w:noProof/>
                <w:sz w:val="24"/>
                <w:szCs w:val="24"/>
                <w:lang w:eastAsia="en-GB"/>
              </w:rPr>
              <w:t>OMFS</w:t>
            </w:r>
            <w:r w:rsidRPr="00080DDE">
              <w:rPr>
                <w:b/>
                <w:bCs/>
                <w:noProof/>
                <w:sz w:val="24"/>
                <w:szCs w:val="24"/>
                <w:lang w:eastAsia="en-GB"/>
              </w:rPr>
              <w:t xml:space="preserve"> trauma</w:t>
            </w:r>
            <w:r w:rsidRPr="00080DDE">
              <w:rPr>
                <w:noProof/>
                <w:sz w:val="24"/>
                <w:szCs w:val="24"/>
                <w:lang w:eastAsia="en-GB"/>
              </w:rPr>
              <w:t>, you will taken to the Record home page, click on the grey circle below “</w:t>
            </w:r>
            <w:r w:rsidR="0053286E" w:rsidRPr="00080DDE">
              <w:rPr>
                <w:noProof/>
                <w:sz w:val="24"/>
                <w:szCs w:val="24"/>
                <w:lang w:eastAsia="en-GB"/>
              </w:rPr>
              <w:t>Baseline</w:t>
            </w:r>
            <w:r w:rsidRPr="00080DDE">
              <w:rPr>
                <w:noProof/>
                <w:sz w:val="24"/>
                <w:szCs w:val="24"/>
                <w:lang w:eastAsia="en-GB"/>
              </w:rPr>
              <w:t>”</w:t>
            </w:r>
          </w:p>
        </w:tc>
      </w:tr>
      <w:tr w:rsidR="00FB79B3" w:rsidRPr="00080DDE" w14:paraId="4A6ED8AB" w14:textId="77777777" w:rsidTr="00FB79B3">
        <w:trPr>
          <w:trHeight w:val="283"/>
        </w:trPr>
        <w:tc>
          <w:tcPr>
            <w:tcW w:w="470" w:type="dxa"/>
          </w:tcPr>
          <w:p w14:paraId="4EF8E85D" w14:textId="77777777" w:rsidR="00FB79B3" w:rsidRPr="00080DDE" w:rsidRDefault="00FB79B3" w:rsidP="001F5800">
            <w:pPr>
              <w:rPr>
                <w:sz w:val="24"/>
                <w:szCs w:val="24"/>
              </w:rPr>
            </w:pPr>
          </w:p>
        </w:tc>
        <w:tc>
          <w:tcPr>
            <w:tcW w:w="0" w:type="auto"/>
          </w:tcPr>
          <w:p w14:paraId="3DF711B3" w14:textId="189A32AF" w:rsidR="00FB79B3" w:rsidRPr="00080DDE" w:rsidRDefault="0053286E" w:rsidP="00EB4D54">
            <w:pPr>
              <w:rPr>
                <w:noProof/>
                <w:sz w:val="24"/>
                <w:szCs w:val="24"/>
                <w:lang w:eastAsia="en-GB"/>
              </w:rPr>
            </w:pPr>
            <w:r w:rsidRPr="00080DDE">
              <w:rPr>
                <w:noProof/>
                <w:sz w:val="24"/>
                <w:szCs w:val="24"/>
                <w:lang w:eastAsia="en-GB"/>
              </w:rPr>
              <mc:AlternateContent>
                <mc:Choice Requires="wps">
                  <w:drawing>
                    <wp:anchor distT="0" distB="0" distL="114300" distR="114300" simplePos="0" relativeHeight="251835392" behindDoc="0" locked="0" layoutInCell="1" allowOverlap="1" wp14:anchorId="6F0B656C" wp14:editId="2BD96C13">
                      <wp:simplePos x="0" y="0"/>
                      <wp:positionH relativeFrom="margin">
                        <wp:posOffset>2020782</wp:posOffset>
                      </wp:positionH>
                      <wp:positionV relativeFrom="paragraph">
                        <wp:posOffset>515408</wp:posOffset>
                      </wp:positionV>
                      <wp:extent cx="688616" cy="291051"/>
                      <wp:effectExtent l="12700" t="12700" r="10160" b="26670"/>
                      <wp:wrapNone/>
                      <wp:docPr id="12" name="Left Arrow 12"/>
                      <wp:cNvGraphicFramePr/>
                      <a:graphic xmlns:a="http://schemas.openxmlformats.org/drawingml/2006/main">
                        <a:graphicData uri="http://schemas.microsoft.com/office/word/2010/wordprocessingShape">
                          <wps:wsp>
                            <wps:cNvSpPr/>
                            <wps:spPr>
                              <a:xfrm>
                                <a:off x="0" y="0"/>
                                <a:ext cx="688616" cy="291051"/>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44ABF" id="Left Arrow 12" o:spid="_x0000_s1026" type="#_x0000_t66" style="position:absolute;margin-left:159.1pt;margin-top:40.6pt;width:54.2pt;height:22.9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" adj="4565" fillcolor="red" strokecolor="red" strokeweight="1pt">
                      <w10:wrap anchorx="margin"/>
                    </v:shape>
                  </w:pict>
                </mc:Fallback>
              </mc:AlternateContent>
            </w:r>
            <w:r w:rsidRPr="00080DDE">
              <w:rPr>
                <w:noProof/>
                <w:sz w:val="24"/>
                <w:szCs w:val="24"/>
                <w:lang w:eastAsia="en-GB"/>
              </w:rPr>
              <w:drawing>
                <wp:inline distT="0" distB="0" distL="0" distR="0" wp14:anchorId="74FB459E" wp14:editId="08BF8B54">
                  <wp:extent cx="3032586" cy="972000"/>
                  <wp:effectExtent l="0" t="0" r="3175" b="635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4-16 at 18.18.5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32586" cy="972000"/>
                          </a:xfrm>
                          <a:prstGeom prst="rect">
                            <a:avLst/>
                          </a:prstGeom>
                        </pic:spPr>
                      </pic:pic>
                    </a:graphicData>
                  </a:graphic>
                </wp:inline>
              </w:drawing>
            </w:r>
          </w:p>
        </w:tc>
      </w:tr>
      <w:tr w:rsidR="00FB79B3" w:rsidRPr="00080DDE" w14:paraId="7A3F4FC6" w14:textId="77777777" w:rsidTr="00FB79B3">
        <w:trPr>
          <w:trHeight w:val="283"/>
        </w:trPr>
        <w:tc>
          <w:tcPr>
            <w:tcW w:w="470" w:type="dxa"/>
          </w:tcPr>
          <w:p w14:paraId="24C32505" w14:textId="65F41331" w:rsidR="00FB79B3" w:rsidRPr="00080DDE" w:rsidRDefault="00FB79B3" w:rsidP="001F5800">
            <w:pPr>
              <w:rPr>
                <w:sz w:val="24"/>
                <w:szCs w:val="24"/>
              </w:rPr>
            </w:pPr>
            <w:r w:rsidRPr="00080DDE">
              <w:rPr>
                <w:sz w:val="24"/>
                <w:szCs w:val="24"/>
              </w:rPr>
              <w:t>2.5</w:t>
            </w:r>
          </w:p>
        </w:tc>
        <w:tc>
          <w:tcPr>
            <w:tcW w:w="0" w:type="auto"/>
          </w:tcPr>
          <w:p w14:paraId="6D6FEF61" w14:textId="1BE3AD8F" w:rsidR="00FB79B3" w:rsidRPr="00080DDE" w:rsidRDefault="00FB79B3" w:rsidP="0053286E">
            <w:pPr>
              <w:rPr>
                <w:noProof/>
                <w:sz w:val="24"/>
                <w:szCs w:val="24"/>
                <w:lang w:eastAsia="en-GB"/>
              </w:rPr>
            </w:pPr>
            <w:r w:rsidRPr="00080DDE">
              <w:rPr>
                <w:noProof/>
                <w:sz w:val="24"/>
                <w:szCs w:val="24"/>
                <w:lang w:eastAsia="en-GB"/>
              </w:rPr>
              <w:t xml:space="preserve">Similarly, </w:t>
            </w:r>
            <w:r w:rsidRPr="00080DDE">
              <w:rPr>
                <w:b/>
                <w:bCs/>
                <w:noProof/>
                <w:sz w:val="24"/>
                <w:szCs w:val="24"/>
                <w:lang w:eastAsia="en-GB"/>
              </w:rPr>
              <w:t>to edit a record</w:t>
            </w:r>
            <w:r w:rsidR="0053286E" w:rsidRPr="00080DDE">
              <w:rPr>
                <w:noProof/>
                <w:sz w:val="24"/>
                <w:szCs w:val="24"/>
                <w:lang w:eastAsia="en-GB"/>
              </w:rPr>
              <w:t>, simply go to ‘</w:t>
            </w:r>
            <w:r w:rsidRPr="00080DDE">
              <w:rPr>
                <w:noProof/>
                <w:sz w:val="24"/>
                <w:szCs w:val="24"/>
                <w:lang w:eastAsia="en-GB"/>
              </w:rPr>
              <w:t>Select record</w:t>
            </w:r>
            <w:r w:rsidR="0053286E" w:rsidRPr="00080DDE">
              <w:rPr>
                <w:noProof/>
                <w:sz w:val="24"/>
                <w:szCs w:val="24"/>
                <w:lang w:eastAsia="en-GB"/>
              </w:rPr>
              <w:t>’</w:t>
            </w:r>
          </w:p>
        </w:tc>
      </w:tr>
      <w:tr w:rsidR="00FB79B3" w:rsidRPr="00080DDE" w14:paraId="7CB5AABB" w14:textId="77777777" w:rsidTr="00FB79B3">
        <w:trPr>
          <w:trHeight w:val="283"/>
        </w:trPr>
        <w:tc>
          <w:tcPr>
            <w:tcW w:w="470" w:type="dxa"/>
          </w:tcPr>
          <w:p w14:paraId="207E3B83" w14:textId="77777777" w:rsidR="00FB79B3" w:rsidRPr="00080DDE" w:rsidRDefault="00FB79B3" w:rsidP="001F5800">
            <w:pPr>
              <w:rPr>
                <w:sz w:val="24"/>
                <w:szCs w:val="24"/>
              </w:rPr>
            </w:pPr>
          </w:p>
        </w:tc>
        <w:tc>
          <w:tcPr>
            <w:tcW w:w="0" w:type="auto"/>
          </w:tcPr>
          <w:p w14:paraId="25BDC830" w14:textId="6E971147" w:rsidR="00FB79B3" w:rsidRPr="00080DDE" w:rsidRDefault="0053286E" w:rsidP="00EB4D54">
            <w:pPr>
              <w:rPr>
                <w:noProof/>
                <w:sz w:val="24"/>
                <w:szCs w:val="24"/>
                <w:lang w:eastAsia="en-GB"/>
              </w:rPr>
            </w:pPr>
            <w:r w:rsidRPr="00080DDE">
              <w:rPr>
                <w:noProof/>
                <w:sz w:val="24"/>
                <w:szCs w:val="24"/>
                <w:lang w:eastAsia="en-GB"/>
              </w:rPr>
              <mc:AlternateContent>
                <mc:Choice Requires="wps">
                  <w:drawing>
                    <wp:anchor distT="0" distB="0" distL="114300" distR="114300" simplePos="0" relativeHeight="251837440" behindDoc="0" locked="0" layoutInCell="1" allowOverlap="1" wp14:anchorId="3E3BB2CE" wp14:editId="5334C421">
                      <wp:simplePos x="0" y="0"/>
                      <wp:positionH relativeFrom="margin">
                        <wp:posOffset>4468495</wp:posOffset>
                      </wp:positionH>
                      <wp:positionV relativeFrom="paragraph">
                        <wp:posOffset>289983</wp:posOffset>
                      </wp:positionV>
                      <wp:extent cx="688616" cy="291051"/>
                      <wp:effectExtent l="12700" t="12700" r="10160" b="26670"/>
                      <wp:wrapNone/>
                      <wp:docPr id="7" name="Left Arrow 7"/>
                      <wp:cNvGraphicFramePr/>
                      <a:graphic xmlns:a="http://schemas.openxmlformats.org/drawingml/2006/main">
                        <a:graphicData uri="http://schemas.microsoft.com/office/word/2010/wordprocessingShape">
                          <wps:wsp>
                            <wps:cNvSpPr/>
                            <wps:spPr>
                              <a:xfrm>
                                <a:off x="0" y="0"/>
                                <a:ext cx="688616" cy="291051"/>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15635" id="Left Arrow 7" o:spid="_x0000_s1026" type="#_x0000_t66" style="position:absolute;margin-left:351.85pt;margin-top:22.85pt;width:54.2pt;height:22.9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" adj="4565" fillcolor="red" strokecolor="red" strokeweight="1pt">
                      <w10:wrap anchorx="margin"/>
                    </v:shape>
                  </w:pict>
                </mc:Fallback>
              </mc:AlternateContent>
            </w:r>
            <w:r w:rsidRPr="00080DDE">
              <w:rPr>
                <w:b/>
                <w:bCs/>
                <w:noProof/>
                <w:sz w:val="24"/>
                <w:szCs w:val="24"/>
                <w:lang w:eastAsia="en-GB"/>
              </w:rPr>
              <w:drawing>
                <wp:inline distT="0" distB="0" distL="0" distR="0" wp14:anchorId="04648BCD" wp14:editId="19040C22">
                  <wp:extent cx="5731510" cy="964565"/>
                  <wp:effectExtent l="0" t="0" r="0" b="63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4-16 at 18.16.4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964565"/>
                          </a:xfrm>
                          <a:prstGeom prst="rect">
                            <a:avLst/>
                          </a:prstGeom>
                        </pic:spPr>
                      </pic:pic>
                    </a:graphicData>
                  </a:graphic>
                </wp:inline>
              </w:drawing>
            </w:r>
          </w:p>
        </w:tc>
      </w:tr>
      <w:tr w:rsidR="00FB79B3" w:rsidRPr="00080DDE" w14:paraId="739C2FE7" w14:textId="77777777" w:rsidTr="00FB79B3">
        <w:trPr>
          <w:trHeight w:val="283"/>
        </w:trPr>
        <w:tc>
          <w:tcPr>
            <w:tcW w:w="470" w:type="dxa"/>
          </w:tcPr>
          <w:p w14:paraId="713E52F5" w14:textId="0F3F43DD" w:rsidR="00FB79B3" w:rsidRPr="00080DDE" w:rsidRDefault="00FB79B3" w:rsidP="001F5800">
            <w:pPr>
              <w:rPr>
                <w:sz w:val="24"/>
                <w:szCs w:val="24"/>
              </w:rPr>
            </w:pPr>
            <w:r w:rsidRPr="00080DDE">
              <w:rPr>
                <w:sz w:val="24"/>
                <w:szCs w:val="24"/>
              </w:rPr>
              <w:t xml:space="preserve">2.6 </w:t>
            </w:r>
          </w:p>
        </w:tc>
        <w:tc>
          <w:tcPr>
            <w:tcW w:w="0" w:type="auto"/>
          </w:tcPr>
          <w:p w14:paraId="7F016567" w14:textId="2E9B9F24" w:rsidR="00FB79B3" w:rsidRPr="00080DDE" w:rsidRDefault="00FB79B3" w:rsidP="00EB4D54">
            <w:pPr>
              <w:rPr>
                <w:b/>
                <w:bCs/>
                <w:noProof/>
                <w:sz w:val="24"/>
                <w:szCs w:val="24"/>
                <w:lang w:eastAsia="en-GB"/>
              </w:rPr>
            </w:pPr>
            <w:r w:rsidRPr="00080DDE">
              <w:rPr>
                <w:b/>
                <w:bCs/>
                <w:noProof/>
                <w:sz w:val="24"/>
                <w:szCs w:val="24"/>
                <w:lang w:eastAsia="en-GB"/>
              </w:rPr>
              <w:t>To Save data</w:t>
            </w:r>
            <w:r w:rsidRPr="00080DDE">
              <w:rPr>
                <w:noProof/>
                <w:sz w:val="24"/>
                <w:szCs w:val="24"/>
                <w:lang w:eastAsia="en-GB"/>
              </w:rPr>
              <w:t>: at the end and on the side of each questionnaire you will find a ‘Saving menu’. Select the option yo uneed and click on it.</w:t>
            </w:r>
          </w:p>
        </w:tc>
      </w:tr>
      <w:tr w:rsidR="00FB79B3" w:rsidRPr="00080DDE" w14:paraId="2C7439C1" w14:textId="77777777" w:rsidTr="00FB79B3">
        <w:trPr>
          <w:trHeight w:val="283"/>
        </w:trPr>
        <w:tc>
          <w:tcPr>
            <w:tcW w:w="470" w:type="dxa"/>
          </w:tcPr>
          <w:p w14:paraId="18B2E1F6" w14:textId="77777777" w:rsidR="00FB79B3" w:rsidRPr="00080DDE" w:rsidRDefault="00FB79B3" w:rsidP="001F5800">
            <w:pPr>
              <w:rPr>
                <w:sz w:val="24"/>
                <w:szCs w:val="24"/>
              </w:rPr>
            </w:pPr>
          </w:p>
        </w:tc>
        <w:tc>
          <w:tcPr>
            <w:tcW w:w="0" w:type="auto"/>
          </w:tcPr>
          <w:p w14:paraId="219356C3" w14:textId="083ED6D9" w:rsidR="00FB79B3" w:rsidRPr="00080DDE" w:rsidRDefault="00FB79B3" w:rsidP="00EB4D54">
            <w:pPr>
              <w:rPr>
                <w:b/>
                <w:bCs/>
                <w:noProof/>
                <w:sz w:val="24"/>
                <w:szCs w:val="24"/>
                <w:lang w:eastAsia="en-GB"/>
              </w:rPr>
            </w:pPr>
            <w:r w:rsidRPr="00080DDE">
              <w:rPr>
                <w:b/>
                <w:bCs/>
                <w:noProof/>
                <w:sz w:val="24"/>
                <w:szCs w:val="24"/>
                <w:lang w:eastAsia="en-GB"/>
              </w:rPr>
              <w:drawing>
                <wp:inline distT="0" distB="0" distL="0" distR="0" wp14:anchorId="6DC4ED04" wp14:editId="006F1D8D">
                  <wp:extent cx="2154804" cy="1051662"/>
                  <wp:effectExtent l="0" t="0" r="4445" b="2540"/>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shot 2020-04-08 at 13.40.4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4659" cy="1056472"/>
                          </a:xfrm>
                          <a:prstGeom prst="rect">
                            <a:avLst/>
                          </a:prstGeom>
                        </pic:spPr>
                      </pic:pic>
                    </a:graphicData>
                  </a:graphic>
                </wp:inline>
              </w:drawing>
            </w:r>
          </w:p>
        </w:tc>
      </w:tr>
    </w:tbl>
    <w:p w14:paraId="28EC1BBC" w14:textId="690AA953" w:rsidR="00772841" w:rsidRDefault="00772841" w:rsidP="00772841">
      <w:pPr>
        <w:pStyle w:val="Heading1"/>
      </w:pPr>
      <w:r>
        <w:t>for any query or problem</w:t>
      </w:r>
    </w:p>
    <w:p w14:paraId="2205E13D" w14:textId="57959E63" w:rsidR="00772841" w:rsidRPr="00080DDE" w:rsidRDefault="00772841" w:rsidP="00772841">
      <w:pPr>
        <w:rPr>
          <w:sz w:val="24"/>
          <w:szCs w:val="24"/>
        </w:rPr>
      </w:pPr>
      <w:r w:rsidRPr="00080DDE">
        <w:rPr>
          <w:sz w:val="24"/>
          <w:szCs w:val="24"/>
        </w:rPr>
        <w:t>You can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6783"/>
      </w:tblGrid>
      <w:tr w:rsidR="00772841" w:rsidRPr="00080DDE" w14:paraId="0FB58F85" w14:textId="77777777" w:rsidTr="00772841">
        <w:tc>
          <w:tcPr>
            <w:tcW w:w="0" w:type="auto"/>
          </w:tcPr>
          <w:p w14:paraId="569EB0CF" w14:textId="77777777" w:rsidR="00772841" w:rsidRPr="00080DDE" w:rsidRDefault="00772841" w:rsidP="00D26CE4">
            <w:pPr>
              <w:spacing w:after="120"/>
              <w:rPr>
                <w:sz w:val="24"/>
                <w:szCs w:val="24"/>
              </w:rPr>
            </w:pPr>
            <w:r w:rsidRPr="00080DDE">
              <w:rPr>
                <w:sz w:val="24"/>
                <w:szCs w:val="24"/>
              </w:rPr>
              <w:t>QOMS non-clinical lead:</w:t>
            </w:r>
          </w:p>
        </w:tc>
        <w:tc>
          <w:tcPr>
            <w:tcW w:w="0" w:type="auto"/>
          </w:tcPr>
          <w:p w14:paraId="20F1D243" w14:textId="77777777" w:rsidR="00772841" w:rsidRPr="00080DDE" w:rsidRDefault="00772841" w:rsidP="00D26CE4">
            <w:pPr>
              <w:spacing w:after="120"/>
              <w:rPr>
                <w:sz w:val="24"/>
                <w:szCs w:val="24"/>
              </w:rPr>
            </w:pPr>
            <w:r w:rsidRPr="00080DDE">
              <w:rPr>
                <w:sz w:val="24"/>
                <w:szCs w:val="24"/>
              </w:rPr>
              <w:t>Fabien Puglia</w:t>
            </w:r>
          </w:p>
          <w:p w14:paraId="781C1EBE" w14:textId="77777777" w:rsidR="00772841" w:rsidRPr="00080DDE" w:rsidRDefault="00772841" w:rsidP="00D26CE4">
            <w:pPr>
              <w:spacing w:after="120"/>
              <w:rPr>
                <w:sz w:val="24"/>
                <w:szCs w:val="24"/>
              </w:rPr>
            </w:pPr>
            <w:r w:rsidRPr="00080DDE">
              <w:rPr>
                <w:sz w:val="24"/>
                <w:szCs w:val="24"/>
              </w:rPr>
              <w:t xml:space="preserve">E: </w:t>
            </w:r>
            <w:hyperlink r:id="rId16" w:history="1">
              <w:r w:rsidRPr="00080DDE">
                <w:rPr>
                  <w:rStyle w:val="Hyperlink"/>
                  <w:sz w:val="24"/>
                  <w:szCs w:val="24"/>
                </w:rPr>
                <w:t>qoms@baoms.org.uk</w:t>
              </w:r>
            </w:hyperlink>
            <w:r w:rsidRPr="00080DDE">
              <w:rPr>
                <w:sz w:val="24"/>
                <w:szCs w:val="24"/>
              </w:rPr>
              <w:t xml:space="preserve"> </w:t>
            </w:r>
          </w:p>
          <w:p w14:paraId="69D44706" w14:textId="77777777" w:rsidR="00772841" w:rsidRPr="00080DDE" w:rsidRDefault="00772841" w:rsidP="00D26CE4">
            <w:pPr>
              <w:spacing w:after="120"/>
              <w:rPr>
                <w:color w:val="0563C1" w:themeColor="hyperlink"/>
                <w:sz w:val="24"/>
                <w:szCs w:val="24"/>
                <w:u w:val="single"/>
              </w:rPr>
            </w:pPr>
            <w:r w:rsidRPr="00080DDE">
              <w:rPr>
                <w:sz w:val="24"/>
                <w:szCs w:val="24"/>
              </w:rPr>
              <w:t>T: 020 7251 9060</w:t>
            </w:r>
          </w:p>
        </w:tc>
      </w:tr>
      <w:tr w:rsidR="00772841" w:rsidRPr="00080DDE" w14:paraId="674C4AEB" w14:textId="77777777" w:rsidTr="00772841">
        <w:tc>
          <w:tcPr>
            <w:tcW w:w="0" w:type="auto"/>
          </w:tcPr>
          <w:p w14:paraId="434F88BB" w14:textId="77777777" w:rsidR="00772841" w:rsidRPr="00080DDE" w:rsidRDefault="00772841" w:rsidP="00D26CE4">
            <w:pPr>
              <w:spacing w:after="120"/>
              <w:rPr>
                <w:sz w:val="24"/>
                <w:szCs w:val="24"/>
              </w:rPr>
            </w:pPr>
            <w:r w:rsidRPr="00080DDE">
              <w:rPr>
                <w:sz w:val="24"/>
                <w:szCs w:val="24"/>
              </w:rPr>
              <w:t>NFORC Team:</w:t>
            </w:r>
          </w:p>
        </w:tc>
        <w:tc>
          <w:tcPr>
            <w:tcW w:w="0" w:type="auto"/>
          </w:tcPr>
          <w:p w14:paraId="5D3D363D" w14:textId="77777777" w:rsidR="00772841" w:rsidRPr="00080DDE" w:rsidRDefault="00772841" w:rsidP="00D26CE4">
            <w:pPr>
              <w:spacing w:after="120"/>
              <w:rPr>
                <w:sz w:val="24"/>
                <w:szCs w:val="24"/>
              </w:rPr>
            </w:pPr>
            <w:r w:rsidRPr="00080DDE">
              <w:rPr>
                <w:sz w:val="24"/>
                <w:szCs w:val="24"/>
              </w:rPr>
              <w:t xml:space="preserve">E: </w:t>
            </w:r>
            <w:hyperlink r:id="rId17" w:history="1">
              <w:r w:rsidRPr="00080DDE">
                <w:rPr>
                  <w:rStyle w:val="Hyperlink"/>
                  <w:sz w:val="24"/>
                  <w:szCs w:val="24"/>
                </w:rPr>
                <w:t>info@nforc.co.uk</w:t>
              </w:r>
            </w:hyperlink>
          </w:p>
          <w:p w14:paraId="1056A6DE" w14:textId="77777777" w:rsidR="00772841" w:rsidRPr="00080DDE" w:rsidRDefault="00772841" w:rsidP="00D26CE4">
            <w:pPr>
              <w:spacing w:after="120"/>
              <w:rPr>
                <w:sz w:val="24"/>
                <w:szCs w:val="24"/>
              </w:rPr>
            </w:pPr>
            <w:r w:rsidRPr="00080DDE">
              <w:rPr>
                <w:sz w:val="24"/>
                <w:szCs w:val="24"/>
              </w:rPr>
              <w:t>T: 020 8223 8049</w:t>
            </w:r>
          </w:p>
        </w:tc>
      </w:tr>
      <w:tr w:rsidR="00772841" w:rsidRPr="00080DDE" w14:paraId="22092650" w14:textId="77777777" w:rsidTr="00D26CE4">
        <w:tc>
          <w:tcPr>
            <w:tcW w:w="0" w:type="auto"/>
          </w:tcPr>
          <w:p w14:paraId="74E30304" w14:textId="77777777" w:rsidR="00772841" w:rsidRPr="00080DDE" w:rsidRDefault="00772841" w:rsidP="00D26CE4">
            <w:pPr>
              <w:spacing w:after="120"/>
              <w:rPr>
                <w:sz w:val="24"/>
                <w:szCs w:val="24"/>
              </w:rPr>
            </w:pPr>
            <w:r w:rsidRPr="00080DDE">
              <w:rPr>
                <w:sz w:val="24"/>
                <w:szCs w:val="24"/>
              </w:rPr>
              <w:t>BCC Helpdesk</w:t>
            </w:r>
          </w:p>
        </w:tc>
        <w:tc>
          <w:tcPr>
            <w:tcW w:w="0" w:type="auto"/>
          </w:tcPr>
          <w:p w14:paraId="43F7B500" w14:textId="77777777" w:rsidR="00772841" w:rsidRPr="00080DDE" w:rsidRDefault="00772841" w:rsidP="00D26CE4">
            <w:pPr>
              <w:spacing w:after="120"/>
              <w:rPr>
                <w:sz w:val="24"/>
                <w:szCs w:val="24"/>
              </w:rPr>
            </w:pPr>
            <w:r w:rsidRPr="00080DDE">
              <w:rPr>
                <w:sz w:val="24"/>
                <w:szCs w:val="24"/>
              </w:rPr>
              <w:t xml:space="preserve">E: </w:t>
            </w:r>
            <w:hyperlink r:id="rId18" w:history="1">
              <w:r w:rsidRPr="00080DDE">
                <w:rPr>
                  <w:rStyle w:val="Hyperlink"/>
                  <w:sz w:val="24"/>
                  <w:szCs w:val="24"/>
                </w:rPr>
                <w:t>bcc-webhelpdesk@qmul.ac.uk</w:t>
              </w:r>
            </w:hyperlink>
            <w:r w:rsidRPr="00080DDE">
              <w:rPr>
                <w:color w:val="FF0000"/>
                <w:sz w:val="24"/>
                <w:szCs w:val="24"/>
                <w:u w:val="single"/>
              </w:rPr>
              <w:t xml:space="preserve"> </w:t>
            </w:r>
          </w:p>
          <w:p w14:paraId="10E7A748" w14:textId="77777777" w:rsidR="00772841" w:rsidRPr="00080DDE" w:rsidRDefault="00772841" w:rsidP="00D26CE4">
            <w:pPr>
              <w:spacing w:after="120"/>
              <w:rPr>
                <w:color w:val="FF0000"/>
                <w:sz w:val="24"/>
                <w:szCs w:val="24"/>
                <w:u w:val="single"/>
              </w:rPr>
            </w:pPr>
            <w:r w:rsidRPr="00080DDE">
              <w:rPr>
                <w:sz w:val="24"/>
                <w:szCs w:val="24"/>
              </w:rPr>
              <w:t>(provide your username and registered email address to speed up the process)</w:t>
            </w:r>
          </w:p>
        </w:tc>
      </w:tr>
    </w:tbl>
    <w:p w14:paraId="725C3B75" w14:textId="016865F7" w:rsidR="00772841" w:rsidRPr="00080DDE" w:rsidRDefault="00080DDE" w:rsidP="00080DDE">
      <w:pPr>
        <w:spacing w:after="120"/>
        <w:jc w:val="both"/>
        <w:rPr>
          <w:sz w:val="24"/>
          <w:szCs w:val="24"/>
        </w:rPr>
      </w:pPr>
      <w:r>
        <w:rPr>
          <w:noProof/>
          <w:lang w:eastAsia="en-GB"/>
        </w:rPr>
        <mc:AlternateContent>
          <mc:Choice Requires="wps">
            <w:drawing>
              <wp:anchor distT="0" distB="0" distL="114300" distR="114300" simplePos="0" relativeHeight="251839488" behindDoc="0" locked="0" layoutInCell="1" allowOverlap="1" wp14:anchorId="2AA8C52C" wp14:editId="5F24194F">
                <wp:simplePos x="0" y="0"/>
                <wp:positionH relativeFrom="margin">
                  <wp:posOffset>5473700</wp:posOffset>
                </wp:positionH>
                <wp:positionV relativeFrom="paragraph">
                  <wp:posOffset>721995</wp:posOffset>
                </wp:positionV>
                <wp:extent cx="388620" cy="182880"/>
                <wp:effectExtent l="0" t="12700" r="20320" b="20320"/>
                <wp:wrapNone/>
                <wp:docPr id="5" name="Left Arrow 5"/>
                <wp:cNvGraphicFramePr/>
                <a:graphic xmlns:a="http://schemas.openxmlformats.org/drawingml/2006/main">
                  <a:graphicData uri="http://schemas.microsoft.com/office/word/2010/wordprocessingShape">
                    <wps:wsp>
                      <wps:cNvSpPr/>
                      <wps:spPr>
                        <a:xfrm>
                          <a:off x="0" y="0"/>
                          <a:ext cx="388620" cy="18288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CDB0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431pt;margin-top:56.85pt;width:30.6pt;height:14.4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" adj="5082" fillcolor="red" strokecolor="red" strokeweight="1pt">
                <w10:wrap anchorx="margin"/>
              </v:shape>
            </w:pict>
          </mc:Fallback>
        </mc:AlternateContent>
      </w:r>
      <w:r>
        <w:rPr>
          <w:noProof/>
          <w:lang w:eastAsia="en-GB"/>
        </w:rPr>
        <mc:AlternateContent>
          <mc:Choice Requires="wps">
            <w:drawing>
              <wp:anchor distT="0" distB="0" distL="114300" distR="114300" simplePos="0" relativeHeight="251840512" behindDoc="0" locked="0" layoutInCell="1" allowOverlap="1" wp14:anchorId="61C905F1" wp14:editId="4084BF77">
                <wp:simplePos x="0" y="0"/>
                <wp:positionH relativeFrom="margin">
                  <wp:posOffset>5461000</wp:posOffset>
                </wp:positionH>
                <wp:positionV relativeFrom="paragraph">
                  <wp:posOffset>495935</wp:posOffset>
                </wp:positionV>
                <wp:extent cx="388620" cy="182880"/>
                <wp:effectExtent l="12700" t="12700" r="17780" b="20320"/>
                <wp:wrapNone/>
                <wp:docPr id="9" name="Left Arrow 9"/>
                <wp:cNvGraphicFramePr/>
                <a:graphic xmlns:a="http://schemas.openxmlformats.org/drawingml/2006/main">
                  <a:graphicData uri="http://schemas.microsoft.com/office/word/2010/wordprocessingShape">
                    <wps:wsp>
                      <wps:cNvSpPr/>
                      <wps:spPr>
                        <a:xfrm>
                          <a:off x="0" y="0"/>
                          <a:ext cx="388620" cy="18288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D8E97" id="Left Arrow 9" o:spid="_x0000_s1026" type="#_x0000_t66" style="position:absolute;margin-left:430pt;margin-top:39.05pt;width:30.6pt;height:14.4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" adj="5082" fillcolor="red" strokecolor="red" strokeweight="1pt">
                <w10:wrap anchorx="margin"/>
              </v:shape>
            </w:pict>
          </mc:Fallback>
        </mc:AlternateContent>
      </w:r>
      <w:r w:rsidRPr="008A6378">
        <w:rPr>
          <w:noProof/>
          <w:lang w:eastAsia="en-GB"/>
        </w:rPr>
        <w:drawing>
          <wp:anchor distT="0" distB="0" distL="114300" distR="114300" simplePos="0" relativeHeight="251784191" behindDoc="0" locked="0" layoutInCell="1" allowOverlap="1" wp14:anchorId="2E03B43F" wp14:editId="6A8B79B5">
            <wp:simplePos x="0" y="0"/>
            <wp:positionH relativeFrom="margin">
              <wp:posOffset>2899410</wp:posOffset>
            </wp:positionH>
            <wp:positionV relativeFrom="margin">
              <wp:posOffset>6336030</wp:posOffset>
            </wp:positionV>
            <wp:extent cx="2828290" cy="1765300"/>
            <wp:effectExtent l="0" t="0" r="3810" b="0"/>
            <wp:wrapSquare wrapText="bothSides"/>
            <wp:docPr id="10" name="Picture 10" descr="C:\Users\Fpuglia\Dropbox\Screenshots\Screenshot 2019-10-09 11.2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uglia\Dropbox\Screenshots\Screenshot 2019-10-09 11.29.55.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828290" cy="1765300"/>
                    </a:xfrm>
                    <a:prstGeom prst="rect">
                      <a:avLst/>
                    </a:prstGeom>
                    <a:noFill/>
                    <a:ln>
                      <a:noFill/>
                    </a:ln>
                    <a:extLst>
                      <a:ext uri="{53640926-AAD7-44D8-BBD7-CCE9431645EC}">
                        <a14:shadowObscured xmlns:a14="http://schemas.microsoft.com/office/drawing/2010/main"/>
                      </a:ext>
                    </a:extLst>
                  </pic:spPr>
                </pic:pic>
              </a:graphicData>
            </a:graphic>
          </wp:anchor>
        </w:drawing>
      </w:r>
      <w:r w:rsidR="00772841" w:rsidRPr="00080DDE">
        <w:rPr>
          <w:sz w:val="24"/>
          <w:szCs w:val="24"/>
        </w:rPr>
        <w:t xml:space="preserve">In case you forget your password or lock yourself out of your account, go to </w:t>
      </w:r>
      <w:hyperlink r:id="rId20" w:history="1">
        <w:r w:rsidR="00772841" w:rsidRPr="00080DDE">
          <w:rPr>
            <w:rStyle w:val="Hyperlink"/>
            <w:sz w:val="24"/>
            <w:szCs w:val="24"/>
          </w:rPr>
          <w:t>https://selfservice.bcc.qmul.ac.uk/</w:t>
        </w:r>
      </w:hyperlink>
      <w:r w:rsidR="00772841" w:rsidRPr="00080DDE">
        <w:rPr>
          <w:sz w:val="24"/>
          <w:szCs w:val="24"/>
        </w:rPr>
        <w:t xml:space="preserve"> and use the links on the right ‘Reset Password’ and ‘Unlock Account’</w:t>
      </w:r>
    </w:p>
    <w:p w14:paraId="76B381ED" w14:textId="645A908D" w:rsidR="00F479A3" w:rsidRPr="00F479A3" w:rsidRDefault="00F479A3" w:rsidP="00080DDE">
      <w:pPr>
        <w:spacing w:after="120"/>
        <w:ind w:left="360"/>
        <w:jc w:val="center"/>
        <w:rPr>
          <w:noProof/>
          <w:lang w:eastAsia="en-GB"/>
        </w:rPr>
      </w:pPr>
    </w:p>
    <w:sectPr w:rsidR="00F479A3" w:rsidRPr="00F479A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86045" w14:textId="77777777" w:rsidR="008956CD" w:rsidRDefault="008956CD" w:rsidP="000E18BF">
      <w:pPr>
        <w:spacing w:before="0" w:after="0" w:line="240" w:lineRule="auto"/>
      </w:pPr>
      <w:r>
        <w:separator/>
      </w:r>
    </w:p>
  </w:endnote>
  <w:endnote w:type="continuationSeparator" w:id="0">
    <w:p w14:paraId="60CFDE14" w14:textId="77777777" w:rsidR="008956CD" w:rsidRDefault="008956CD" w:rsidP="000E18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601916"/>
      <w:docPartObj>
        <w:docPartGallery w:val="Page Numbers (Bottom of Page)"/>
        <w:docPartUnique/>
      </w:docPartObj>
    </w:sdtPr>
    <w:sdtEndPr>
      <w:rPr>
        <w:noProof/>
      </w:rPr>
    </w:sdtEndPr>
    <w:sdtContent>
      <w:p w14:paraId="6E9931AB" w14:textId="77777777" w:rsidR="000E18BF" w:rsidRDefault="000E18BF">
        <w:pPr>
          <w:pStyle w:val="Footer"/>
          <w:jc w:val="right"/>
        </w:pPr>
        <w:r>
          <w:fldChar w:fldCharType="begin"/>
        </w:r>
        <w:r>
          <w:instrText xml:space="preserve"> PAGE   \* MERGEFORMAT </w:instrText>
        </w:r>
        <w:r>
          <w:fldChar w:fldCharType="separate"/>
        </w:r>
        <w:r w:rsidR="005E507D">
          <w:rPr>
            <w:noProof/>
          </w:rPr>
          <w:t>2</w:t>
        </w:r>
        <w:r>
          <w:rPr>
            <w:noProof/>
          </w:rPr>
          <w:fldChar w:fldCharType="end"/>
        </w:r>
      </w:p>
    </w:sdtContent>
  </w:sdt>
  <w:p w14:paraId="06136D07" w14:textId="77777777" w:rsidR="000E18BF" w:rsidRDefault="000E1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DF04D" w14:textId="77777777" w:rsidR="008956CD" w:rsidRDefault="008956CD" w:rsidP="000E18BF">
      <w:pPr>
        <w:spacing w:before="0" w:after="0" w:line="240" w:lineRule="auto"/>
      </w:pPr>
      <w:r>
        <w:separator/>
      </w:r>
    </w:p>
  </w:footnote>
  <w:footnote w:type="continuationSeparator" w:id="0">
    <w:p w14:paraId="0C3F4D6C" w14:textId="77777777" w:rsidR="008956CD" w:rsidRDefault="008956CD" w:rsidP="000E18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0D46" w14:textId="22658F67" w:rsidR="006E2C42" w:rsidRDefault="00697060" w:rsidP="00697060">
    <w:pPr>
      <w:pStyle w:val="Header"/>
      <w:jc w:val="right"/>
      <w:rPr>
        <w:i/>
      </w:rPr>
    </w:pPr>
    <w:r w:rsidRPr="00697060">
      <w:rPr>
        <w:i/>
      </w:rPr>
      <w:t xml:space="preserve">Version </w:t>
    </w:r>
    <w:r w:rsidR="0053286E">
      <w:rPr>
        <w:i/>
      </w:rPr>
      <w:t>2</w:t>
    </w:r>
    <w:r w:rsidRPr="00697060">
      <w:rPr>
        <w:i/>
      </w:rPr>
      <w:t>.</w:t>
    </w:r>
    <w:r w:rsidR="00607B56">
      <w:rPr>
        <w:i/>
      </w:rPr>
      <w:t>1</w:t>
    </w:r>
  </w:p>
  <w:p w14:paraId="5654255F" w14:textId="3121F1ED" w:rsidR="00697060" w:rsidRPr="00697060" w:rsidRDefault="0053286E" w:rsidP="00697060">
    <w:pPr>
      <w:pStyle w:val="Header"/>
      <w:jc w:val="right"/>
      <w:rPr>
        <w:i/>
      </w:rPr>
    </w:pPr>
    <w:r>
      <w:rPr>
        <w:i/>
      </w:rPr>
      <w:t>1</w:t>
    </w:r>
    <w:r w:rsidR="00275513">
      <w:rPr>
        <w:i/>
      </w:rPr>
      <w:t>7</w:t>
    </w:r>
    <w:r w:rsidR="006E2C42">
      <w:rPr>
        <w:i/>
      </w:rPr>
      <w:t>/04/2020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5D35"/>
    <w:multiLevelType w:val="hybridMultilevel"/>
    <w:tmpl w:val="E460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96214"/>
    <w:multiLevelType w:val="hybridMultilevel"/>
    <w:tmpl w:val="EDB0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C35E7"/>
    <w:multiLevelType w:val="hybridMultilevel"/>
    <w:tmpl w:val="1C4E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55372"/>
    <w:multiLevelType w:val="hybridMultilevel"/>
    <w:tmpl w:val="EF4E2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B2D3F"/>
    <w:multiLevelType w:val="hybridMultilevel"/>
    <w:tmpl w:val="15780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A2705"/>
    <w:multiLevelType w:val="hybridMultilevel"/>
    <w:tmpl w:val="4DA2B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019B1"/>
    <w:multiLevelType w:val="hybridMultilevel"/>
    <w:tmpl w:val="9804691A"/>
    <w:lvl w:ilvl="0" w:tplc="D498719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0692F"/>
    <w:multiLevelType w:val="hybridMultilevel"/>
    <w:tmpl w:val="4F886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9169F"/>
    <w:multiLevelType w:val="hybridMultilevel"/>
    <w:tmpl w:val="7F649BE6"/>
    <w:lvl w:ilvl="0" w:tplc="C98E00AC">
      <w:start w:val="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A6D7F"/>
    <w:multiLevelType w:val="hybridMultilevel"/>
    <w:tmpl w:val="EF1487F6"/>
    <w:lvl w:ilvl="0" w:tplc="A67ED1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2E3070"/>
    <w:multiLevelType w:val="hybridMultilevel"/>
    <w:tmpl w:val="DBDE6B02"/>
    <w:lvl w:ilvl="0" w:tplc="B8A2C92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2423A"/>
    <w:multiLevelType w:val="hybridMultilevel"/>
    <w:tmpl w:val="4F886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135CA1"/>
    <w:multiLevelType w:val="hybridMultilevel"/>
    <w:tmpl w:val="4FF03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206DFA"/>
    <w:multiLevelType w:val="hybridMultilevel"/>
    <w:tmpl w:val="FEBE57FE"/>
    <w:lvl w:ilvl="0" w:tplc="C98E00AC">
      <w:start w:val="2"/>
      <w:numFmt w:val="bullet"/>
      <w:lvlText w:val=""/>
      <w:lvlJc w:val="left"/>
      <w:pPr>
        <w:ind w:left="1080" w:hanging="360"/>
      </w:pPr>
      <w:rPr>
        <w:rFonts w:ascii="Wingdings" w:eastAsiaTheme="minorEastAsia"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8A336A"/>
    <w:multiLevelType w:val="hybridMultilevel"/>
    <w:tmpl w:val="0D24644A"/>
    <w:lvl w:ilvl="0" w:tplc="42A64F7E">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F2CBF"/>
    <w:multiLevelType w:val="hybridMultilevel"/>
    <w:tmpl w:val="8BDCD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517684"/>
    <w:multiLevelType w:val="hybridMultilevel"/>
    <w:tmpl w:val="78943908"/>
    <w:lvl w:ilvl="0" w:tplc="E80EF4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FC1970"/>
    <w:multiLevelType w:val="hybridMultilevel"/>
    <w:tmpl w:val="6396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41555C"/>
    <w:multiLevelType w:val="hybridMultilevel"/>
    <w:tmpl w:val="C612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54B8E"/>
    <w:multiLevelType w:val="hybridMultilevel"/>
    <w:tmpl w:val="CAEE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0248D"/>
    <w:multiLevelType w:val="hybridMultilevel"/>
    <w:tmpl w:val="35F66776"/>
    <w:lvl w:ilvl="0" w:tplc="7946CEE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82940"/>
    <w:multiLevelType w:val="hybridMultilevel"/>
    <w:tmpl w:val="0F685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A03A7E"/>
    <w:multiLevelType w:val="hybridMultilevel"/>
    <w:tmpl w:val="AB627F12"/>
    <w:lvl w:ilvl="0" w:tplc="5A18DA0C">
      <w:start w:val="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BD416A"/>
    <w:multiLevelType w:val="hybridMultilevel"/>
    <w:tmpl w:val="8266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num>
  <w:num w:numId="4">
    <w:abstractNumId w:val="17"/>
  </w:num>
  <w:num w:numId="5">
    <w:abstractNumId w:val="2"/>
  </w:num>
  <w:num w:numId="6">
    <w:abstractNumId w:val="9"/>
  </w:num>
  <w:num w:numId="7">
    <w:abstractNumId w:val="23"/>
  </w:num>
  <w:num w:numId="8">
    <w:abstractNumId w:val="1"/>
  </w:num>
  <w:num w:numId="9">
    <w:abstractNumId w:val="5"/>
  </w:num>
  <w:num w:numId="10">
    <w:abstractNumId w:val="19"/>
  </w:num>
  <w:num w:numId="11">
    <w:abstractNumId w:val="14"/>
  </w:num>
  <w:num w:numId="12">
    <w:abstractNumId w:val="4"/>
  </w:num>
  <w:num w:numId="13">
    <w:abstractNumId w:val="10"/>
  </w:num>
  <w:num w:numId="14">
    <w:abstractNumId w:val="3"/>
  </w:num>
  <w:num w:numId="15">
    <w:abstractNumId w:val="20"/>
  </w:num>
  <w:num w:numId="16">
    <w:abstractNumId w:val="0"/>
  </w:num>
  <w:num w:numId="17">
    <w:abstractNumId w:val="6"/>
  </w:num>
  <w:num w:numId="18">
    <w:abstractNumId w:val="21"/>
  </w:num>
  <w:num w:numId="19">
    <w:abstractNumId w:val="12"/>
  </w:num>
  <w:num w:numId="20">
    <w:abstractNumId w:val="7"/>
  </w:num>
  <w:num w:numId="21">
    <w:abstractNumId w:val="11"/>
  </w:num>
  <w:num w:numId="22">
    <w:abstractNumId w:val="22"/>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E93"/>
    <w:rsid w:val="0002074E"/>
    <w:rsid w:val="00027BA5"/>
    <w:rsid w:val="0006632D"/>
    <w:rsid w:val="00080DDE"/>
    <w:rsid w:val="00096D6B"/>
    <w:rsid w:val="000A6532"/>
    <w:rsid w:val="000E18BF"/>
    <w:rsid w:val="00102485"/>
    <w:rsid w:val="0010553A"/>
    <w:rsid w:val="00112205"/>
    <w:rsid w:val="00112CB9"/>
    <w:rsid w:val="00126B8C"/>
    <w:rsid w:val="001639F6"/>
    <w:rsid w:val="001A2777"/>
    <w:rsid w:val="001A6E79"/>
    <w:rsid w:val="001F5800"/>
    <w:rsid w:val="00201F08"/>
    <w:rsid w:val="0023725B"/>
    <w:rsid w:val="002578AE"/>
    <w:rsid w:val="00257DA7"/>
    <w:rsid w:val="00275513"/>
    <w:rsid w:val="002829A2"/>
    <w:rsid w:val="002B35D7"/>
    <w:rsid w:val="002F2E52"/>
    <w:rsid w:val="003547C6"/>
    <w:rsid w:val="003C67A2"/>
    <w:rsid w:val="00417D15"/>
    <w:rsid w:val="00432F18"/>
    <w:rsid w:val="0045257F"/>
    <w:rsid w:val="005264A2"/>
    <w:rsid w:val="0053286E"/>
    <w:rsid w:val="005418DE"/>
    <w:rsid w:val="005561B9"/>
    <w:rsid w:val="00563FCC"/>
    <w:rsid w:val="005C3236"/>
    <w:rsid w:val="005D3B6A"/>
    <w:rsid w:val="005E507D"/>
    <w:rsid w:val="005E71B6"/>
    <w:rsid w:val="00607B56"/>
    <w:rsid w:val="0062299B"/>
    <w:rsid w:val="0069265F"/>
    <w:rsid w:val="00697060"/>
    <w:rsid w:val="006C6353"/>
    <w:rsid w:val="006E2C42"/>
    <w:rsid w:val="006E79BE"/>
    <w:rsid w:val="00715A36"/>
    <w:rsid w:val="00735128"/>
    <w:rsid w:val="00746936"/>
    <w:rsid w:val="00772841"/>
    <w:rsid w:val="00785966"/>
    <w:rsid w:val="007D4E36"/>
    <w:rsid w:val="00811666"/>
    <w:rsid w:val="0082188A"/>
    <w:rsid w:val="008537F2"/>
    <w:rsid w:val="00873A37"/>
    <w:rsid w:val="00885B24"/>
    <w:rsid w:val="008956CD"/>
    <w:rsid w:val="00895D29"/>
    <w:rsid w:val="008A6378"/>
    <w:rsid w:val="008E3E93"/>
    <w:rsid w:val="00925713"/>
    <w:rsid w:val="00935D86"/>
    <w:rsid w:val="00942457"/>
    <w:rsid w:val="00997B19"/>
    <w:rsid w:val="009A3CB9"/>
    <w:rsid w:val="009D3B83"/>
    <w:rsid w:val="00A90161"/>
    <w:rsid w:val="00B07BD2"/>
    <w:rsid w:val="00B54CA4"/>
    <w:rsid w:val="00B54D70"/>
    <w:rsid w:val="00B77E62"/>
    <w:rsid w:val="00B819CC"/>
    <w:rsid w:val="00BD06E5"/>
    <w:rsid w:val="00BD0CFA"/>
    <w:rsid w:val="00C379F8"/>
    <w:rsid w:val="00CD1F26"/>
    <w:rsid w:val="00D00E93"/>
    <w:rsid w:val="00D11D91"/>
    <w:rsid w:val="00D35B4E"/>
    <w:rsid w:val="00DA54D1"/>
    <w:rsid w:val="00DD23E2"/>
    <w:rsid w:val="00DD3D44"/>
    <w:rsid w:val="00E554E8"/>
    <w:rsid w:val="00E933FE"/>
    <w:rsid w:val="00EB0CE4"/>
    <w:rsid w:val="00EB4D54"/>
    <w:rsid w:val="00EC4575"/>
    <w:rsid w:val="00F04EF0"/>
    <w:rsid w:val="00F33812"/>
    <w:rsid w:val="00F418BD"/>
    <w:rsid w:val="00F479A3"/>
    <w:rsid w:val="00FB79B3"/>
    <w:rsid w:val="00FD70F2"/>
    <w:rsid w:val="00FE2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46FA"/>
  <w15:chartTrackingRefBased/>
  <w15:docId w15:val="{F35B5A22-3AD9-4C5A-8E46-E10BEF80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93"/>
  </w:style>
  <w:style w:type="paragraph" w:styleId="Heading1">
    <w:name w:val="heading 1"/>
    <w:basedOn w:val="Normal"/>
    <w:next w:val="Normal"/>
    <w:link w:val="Heading1Char"/>
    <w:uiPriority w:val="9"/>
    <w:qFormat/>
    <w:rsid w:val="00096D6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0" w:after="12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E3E9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40" w:after="120"/>
      <w:outlineLvl w:val="1"/>
    </w:pPr>
    <w:rPr>
      <w:caps/>
      <w:spacing w:val="15"/>
    </w:rPr>
  </w:style>
  <w:style w:type="paragraph" w:styleId="Heading3">
    <w:name w:val="heading 3"/>
    <w:basedOn w:val="Normal"/>
    <w:next w:val="Normal"/>
    <w:link w:val="Heading3Char"/>
    <w:uiPriority w:val="9"/>
    <w:unhideWhenUsed/>
    <w:qFormat/>
    <w:rsid w:val="00096D6B"/>
    <w:pPr>
      <w:pBdr>
        <w:top w:val="single" w:sz="6" w:space="2" w:color="5B9BD5" w:themeColor="accent1"/>
      </w:pBdr>
      <w:spacing w:before="0" w:after="12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00E9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00E9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00E9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00E9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00E9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0E9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E9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00E93"/>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096D6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8E3E93"/>
    <w:rPr>
      <w:caps/>
      <w:spacing w:val="15"/>
      <w:shd w:val="clear" w:color="auto" w:fill="DEEAF6" w:themeFill="accent1" w:themeFillTint="33"/>
    </w:rPr>
  </w:style>
  <w:style w:type="character" w:customStyle="1" w:styleId="Heading3Char">
    <w:name w:val="Heading 3 Char"/>
    <w:basedOn w:val="DefaultParagraphFont"/>
    <w:link w:val="Heading3"/>
    <w:uiPriority w:val="9"/>
    <w:rsid w:val="00096D6B"/>
    <w:rPr>
      <w:caps/>
      <w:color w:val="1F4D78" w:themeColor="accent1" w:themeShade="7F"/>
      <w:spacing w:val="15"/>
    </w:rPr>
  </w:style>
  <w:style w:type="character" w:customStyle="1" w:styleId="Heading4Char">
    <w:name w:val="Heading 4 Char"/>
    <w:basedOn w:val="DefaultParagraphFont"/>
    <w:link w:val="Heading4"/>
    <w:uiPriority w:val="9"/>
    <w:semiHidden/>
    <w:rsid w:val="00D00E93"/>
    <w:rPr>
      <w:caps/>
      <w:color w:val="2E74B5" w:themeColor="accent1" w:themeShade="BF"/>
      <w:spacing w:val="10"/>
    </w:rPr>
  </w:style>
  <w:style w:type="character" w:customStyle="1" w:styleId="Heading5Char">
    <w:name w:val="Heading 5 Char"/>
    <w:basedOn w:val="DefaultParagraphFont"/>
    <w:link w:val="Heading5"/>
    <w:uiPriority w:val="9"/>
    <w:semiHidden/>
    <w:rsid w:val="00D00E93"/>
    <w:rPr>
      <w:caps/>
      <w:color w:val="2E74B5" w:themeColor="accent1" w:themeShade="BF"/>
      <w:spacing w:val="10"/>
    </w:rPr>
  </w:style>
  <w:style w:type="character" w:customStyle="1" w:styleId="Heading6Char">
    <w:name w:val="Heading 6 Char"/>
    <w:basedOn w:val="DefaultParagraphFont"/>
    <w:link w:val="Heading6"/>
    <w:uiPriority w:val="9"/>
    <w:semiHidden/>
    <w:rsid w:val="00D00E93"/>
    <w:rPr>
      <w:caps/>
      <w:color w:val="2E74B5" w:themeColor="accent1" w:themeShade="BF"/>
      <w:spacing w:val="10"/>
    </w:rPr>
  </w:style>
  <w:style w:type="character" w:customStyle="1" w:styleId="Heading7Char">
    <w:name w:val="Heading 7 Char"/>
    <w:basedOn w:val="DefaultParagraphFont"/>
    <w:link w:val="Heading7"/>
    <w:uiPriority w:val="9"/>
    <w:semiHidden/>
    <w:rsid w:val="00D00E93"/>
    <w:rPr>
      <w:caps/>
      <w:color w:val="2E74B5" w:themeColor="accent1" w:themeShade="BF"/>
      <w:spacing w:val="10"/>
    </w:rPr>
  </w:style>
  <w:style w:type="character" w:customStyle="1" w:styleId="Heading8Char">
    <w:name w:val="Heading 8 Char"/>
    <w:basedOn w:val="DefaultParagraphFont"/>
    <w:link w:val="Heading8"/>
    <w:uiPriority w:val="9"/>
    <w:semiHidden/>
    <w:rsid w:val="00D00E93"/>
    <w:rPr>
      <w:caps/>
      <w:spacing w:val="10"/>
      <w:sz w:val="18"/>
      <w:szCs w:val="18"/>
    </w:rPr>
  </w:style>
  <w:style w:type="character" w:customStyle="1" w:styleId="Heading9Char">
    <w:name w:val="Heading 9 Char"/>
    <w:basedOn w:val="DefaultParagraphFont"/>
    <w:link w:val="Heading9"/>
    <w:uiPriority w:val="9"/>
    <w:semiHidden/>
    <w:rsid w:val="00D00E93"/>
    <w:rPr>
      <w:i/>
      <w:iCs/>
      <w:caps/>
      <w:spacing w:val="10"/>
      <w:sz w:val="18"/>
      <w:szCs w:val="18"/>
    </w:rPr>
  </w:style>
  <w:style w:type="paragraph" w:styleId="Caption">
    <w:name w:val="caption"/>
    <w:basedOn w:val="Normal"/>
    <w:next w:val="Normal"/>
    <w:uiPriority w:val="35"/>
    <w:semiHidden/>
    <w:unhideWhenUsed/>
    <w:qFormat/>
    <w:rsid w:val="00D00E93"/>
    <w:rPr>
      <w:b/>
      <w:bCs/>
      <w:color w:val="2E74B5" w:themeColor="accent1" w:themeShade="BF"/>
      <w:sz w:val="16"/>
      <w:szCs w:val="16"/>
    </w:rPr>
  </w:style>
  <w:style w:type="paragraph" w:styleId="Subtitle">
    <w:name w:val="Subtitle"/>
    <w:basedOn w:val="Normal"/>
    <w:next w:val="Normal"/>
    <w:link w:val="SubtitleChar"/>
    <w:uiPriority w:val="11"/>
    <w:qFormat/>
    <w:rsid w:val="00D00E9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00E93"/>
    <w:rPr>
      <w:caps/>
      <w:color w:val="595959" w:themeColor="text1" w:themeTint="A6"/>
      <w:spacing w:val="10"/>
      <w:sz w:val="21"/>
      <w:szCs w:val="21"/>
    </w:rPr>
  </w:style>
  <w:style w:type="character" w:styleId="Strong">
    <w:name w:val="Strong"/>
    <w:uiPriority w:val="22"/>
    <w:qFormat/>
    <w:rsid w:val="00D00E93"/>
    <w:rPr>
      <w:b/>
      <w:bCs/>
    </w:rPr>
  </w:style>
  <w:style w:type="character" w:styleId="Emphasis">
    <w:name w:val="Emphasis"/>
    <w:uiPriority w:val="20"/>
    <w:qFormat/>
    <w:rsid w:val="00D00E93"/>
    <w:rPr>
      <w:caps/>
      <w:color w:val="1F4D78" w:themeColor="accent1" w:themeShade="7F"/>
      <w:spacing w:val="5"/>
    </w:rPr>
  </w:style>
  <w:style w:type="paragraph" w:styleId="NoSpacing">
    <w:name w:val="No Spacing"/>
    <w:uiPriority w:val="1"/>
    <w:qFormat/>
    <w:rsid w:val="00D00E93"/>
    <w:pPr>
      <w:spacing w:after="0" w:line="240" w:lineRule="auto"/>
    </w:pPr>
  </w:style>
  <w:style w:type="paragraph" w:styleId="Quote">
    <w:name w:val="Quote"/>
    <w:basedOn w:val="Normal"/>
    <w:next w:val="Normal"/>
    <w:link w:val="QuoteChar"/>
    <w:uiPriority w:val="29"/>
    <w:qFormat/>
    <w:rsid w:val="00D00E93"/>
    <w:rPr>
      <w:i/>
      <w:iCs/>
      <w:sz w:val="24"/>
      <w:szCs w:val="24"/>
    </w:rPr>
  </w:style>
  <w:style w:type="character" w:customStyle="1" w:styleId="QuoteChar">
    <w:name w:val="Quote Char"/>
    <w:basedOn w:val="DefaultParagraphFont"/>
    <w:link w:val="Quote"/>
    <w:uiPriority w:val="29"/>
    <w:rsid w:val="00D00E93"/>
    <w:rPr>
      <w:i/>
      <w:iCs/>
      <w:sz w:val="24"/>
      <w:szCs w:val="24"/>
    </w:rPr>
  </w:style>
  <w:style w:type="paragraph" w:styleId="IntenseQuote">
    <w:name w:val="Intense Quote"/>
    <w:basedOn w:val="Normal"/>
    <w:next w:val="Normal"/>
    <w:link w:val="IntenseQuoteChar"/>
    <w:uiPriority w:val="30"/>
    <w:qFormat/>
    <w:rsid w:val="00D00E9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00E93"/>
    <w:rPr>
      <w:color w:val="5B9BD5" w:themeColor="accent1"/>
      <w:sz w:val="24"/>
      <w:szCs w:val="24"/>
    </w:rPr>
  </w:style>
  <w:style w:type="character" w:styleId="SubtleEmphasis">
    <w:name w:val="Subtle Emphasis"/>
    <w:uiPriority w:val="19"/>
    <w:qFormat/>
    <w:rsid w:val="00D00E93"/>
    <w:rPr>
      <w:i/>
      <w:iCs/>
      <w:color w:val="1F4D78" w:themeColor="accent1" w:themeShade="7F"/>
    </w:rPr>
  </w:style>
  <w:style w:type="character" w:styleId="IntenseEmphasis">
    <w:name w:val="Intense Emphasis"/>
    <w:uiPriority w:val="21"/>
    <w:qFormat/>
    <w:rsid w:val="00D00E93"/>
    <w:rPr>
      <w:b/>
      <w:bCs/>
      <w:caps/>
      <w:color w:val="1F4D78" w:themeColor="accent1" w:themeShade="7F"/>
      <w:spacing w:val="10"/>
    </w:rPr>
  </w:style>
  <w:style w:type="character" w:styleId="SubtleReference">
    <w:name w:val="Subtle Reference"/>
    <w:uiPriority w:val="31"/>
    <w:qFormat/>
    <w:rsid w:val="00D00E93"/>
    <w:rPr>
      <w:b/>
      <w:bCs/>
      <w:color w:val="5B9BD5" w:themeColor="accent1"/>
    </w:rPr>
  </w:style>
  <w:style w:type="character" w:styleId="IntenseReference">
    <w:name w:val="Intense Reference"/>
    <w:uiPriority w:val="32"/>
    <w:qFormat/>
    <w:rsid w:val="00D00E93"/>
    <w:rPr>
      <w:b/>
      <w:bCs/>
      <w:i/>
      <w:iCs/>
      <w:caps/>
      <w:color w:val="5B9BD5" w:themeColor="accent1"/>
    </w:rPr>
  </w:style>
  <w:style w:type="character" w:styleId="BookTitle">
    <w:name w:val="Book Title"/>
    <w:uiPriority w:val="33"/>
    <w:qFormat/>
    <w:rsid w:val="00D00E93"/>
    <w:rPr>
      <w:b/>
      <w:bCs/>
      <w:i/>
      <w:iCs/>
      <w:spacing w:val="0"/>
    </w:rPr>
  </w:style>
  <w:style w:type="paragraph" w:styleId="TOCHeading">
    <w:name w:val="TOC Heading"/>
    <w:basedOn w:val="Heading1"/>
    <w:next w:val="Normal"/>
    <w:uiPriority w:val="39"/>
    <w:unhideWhenUsed/>
    <w:qFormat/>
    <w:rsid w:val="00D00E93"/>
    <w:pPr>
      <w:outlineLvl w:val="9"/>
    </w:pPr>
  </w:style>
  <w:style w:type="paragraph" w:styleId="ListParagraph">
    <w:name w:val="List Paragraph"/>
    <w:basedOn w:val="Normal"/>
    <w:uiPriority w:val="34"/>
    <w:qFormat/>
    <w:rsid w:val="00D00E93"/>
    <w:pPr>
      <w:ind w:left="720"/>
      <w:contextualSpacing/>
    </w:pPr>
  </w:style>
  <w:style w:type="character" w:styleId="Hyperlink">
    <w:name w:val="Hyperlink"/>
    <w:basedOn w:val="DefaultParagraphFont"/>
    <w:uiPriority w:val="99"/>
    <w:unhideWhenUsed/>
    <w:rsid w:val="00D00E93"/>
    <w:rPr>
      <w:color w:val="0563C1" w:themeColor="hyperlink"/>
      <w:u w:val="single"/>
    </w:rPr>
  </w:style>
  <w:style w:type="paragraph" w:styleId="Header">
    <w:name w:val="header"/>
    <w:basedOn w:val="Normal"/>
    <w:link w:val="HeaderChar"/>
    <w:uiPriority w:val="99"/>
    <w:unhideWhenUsed/>
    <w:rsid w:val="000E18B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E18BF"/>
  </w:style>
  <w:style w:type="paragraph" w:styleId="Footer">
    <w:name w:val="footer"/>
    <w:basedOn w:val="Normal"/>
    <w:link w:val="FooterChar"/>
    <w:uiPriority w:val="99"/>
    <w:unhideWhenUsed/>
    <w:rsid w:val="000E18B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E18BF"/>
  </w:style>
  <w:style w:type="character" w:styleId="CommentReference">
    <w:name w:val="annotation reference"/>
    <w:basedOn w:val="DefaultParagraphFont"/>
    <w:uiPriority w:val="99"/>
    <w:semiHidden/>
    <w:unhideWhenUsed/>
    <w:rsid w:val="00112205"/>
    <w:rPr>
      <w:sz w:val="16"/>
      <w:szCs w:val="16"/>
    </w:rPr>
  </w:style>
  <w:style w:type="paragraph" w:styleId="CommentText">
    <w:name w:val="annotation text"/>
    <w:basedOn w:val="Normal"/>
    <w:link w:val="CommentTextChar"/>
    <w:uiPriority w:val="99"/>
    <w:semiHidden/>
    <w:unhideWhenUsed/>
    <w:rsid w:val="00112205"/>
    <w:pPr>
      <w:spacing w:line="240" w:lineRule="auto"/>
    </w:pPr>
  </w:style>
  <w:style w:type="character" w:customStyle="1" w:styleId="CommentTextChar">
    <w:name w:val="Comment Text Char"/>
    <w:basedOn w:val="DefaultParagraphFont"/>
    <w:link w:val="CommentText"/>
    <w:uiPriority w:val="99"/>
    <w:semiHidden/>
    <w:rsid w:val="00112205"/>
  </w:style>
  <w:style w:type="paragraph" w:styleId="CommentSubject">
    <w:name w:val="annotation subject"/>
    <w:basedOn w:val="CommentText"/>
    <w:next w:val="CommentText"/>
    <w:link w:val="CommentSubjectChar"/>
    <w:uiPriority w:val="99"/>
    <w:semiHidden/>
    <w:unhideWhenUsed/>
    <w:rsid w:val="00112205"/>
    <w:rPr>
      <w:b/>
      <w:bCs/>
    </w:rPr>
  </w:style>
  <w:style w:type="character" w:customStyle="1" w:styleId="CommentSubjectChar">
    <w:name w:val="Comment Subject Char"/>
    <w:basedOn w:val="CommentTextChar"/>
    <w:link w:val="CommentSubject"/>
    <w:uiPriority w:val="99"/>
    <w:semiHidden/>
    <w:rsid w:val="00112205"/>
    <w:rPr>
      <w:b/>
      <w:bCs/>
    </w:rPr>
  </w:style>
  <w:style w:type="paragraph" w:styleId="BalloonText">
    <w:name w:val="Balloon Text"/>
    <w:basedOn w:val="Normal"/>
    <w:link w:val="BalloonTextChar"/>
    <w:uiPriority w:val="99"/>
    <w:semiHidden/>
    <w:unhideWhenUsed/>
    <w:rsid w:val="0011220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205"/>
    <w:rPr>
      <w:rFonts w:ascii="Segoe UI" w:hAnsi="Segoe UI" w:cs="Segoe UI"/>
      <w:sz w:val="18"/>
      <w:szCs w:val="18"/>
    </w:rPr>
  </w:style>
  <w:style w:type="table" w:styleId="GridTable4-Accent5">
    <w:name w:val="Grid Table 4 Accent 5"/>
    <w:basedOn w:val="TableNormal"/>
    <w:uiPriority w:val="49"/>
    <w:rsid w:val="002B35D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1">
    <w:name w:val="toc 1"/>
    <w:basedOn w:val="Normal"/>
    <w:next w:val="Normal"/>
    <w:autoRedefine/>
    <w:uiPriority w:val="39"/>
    <w:unhideWhenUsed/>
    <w:rsid w:val="00201F08"/>
    <w:pPr>
      <w:spacing w:after="100"/>
    </w:pPr>
  </w:style>
  <w:style w:type="paragraph" w:styleId="TOC2">
    <w:name w:val="toc 2"/>
    <w:basedOn w:val="Normal"/>
    <w:next w:val="Normal"/>
    <w:autoRedefine/>
    <w:uiPriority w:val="39"/>
    <w:unhideWhenUsed/>
    <w:rsid w:val="00201F08"/>
    <w:pPr>
      <w:spacing w:after="100"/>
      <w:ind w:left="200"/>
    </w:pPr>
  </w:style>
  <w:style w:type="paragraph" w:styleId="TOC3">
    <w:name w:val="toc 3"/>
    <w:basedOn w:val="Normal"/>
    <w:next w:val="Normal"/>
    <w:autoRedefine/>
    <w:uiPriority w:val="39"/>
    <w:unhideWhenUsed/>
    <w:rsid w:val="00201F08"/>
    <w:pPr>
      <w:spacing w:after="100"/>
      <w:ind w:left="400"/>
    </w:pPr>
  </w:style>
  <w:style w:type="table" w:styleId="GridTable4-Accent4">
    <w:name w:val="Grid Table 4 Accent 4"/>
    <w:basedOn w:val="TableNormal"/>
    <w:uiPriority w:val="49"/>
    <w:rsid w:val="0006632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1F580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als.nforc.co.uk/" TargetMode="External"/><Relationship Id="rId13" Type="http://schemas.openxmlformats.org/officeDocument/2006/relationships/image" Target="media/image5.png"/><Relationship Id="rId18" Type="http://schemas.openxmlformats.org/officeDocument/2006/relationships/hyperlink" Target="mailto:bcc-webhelpdesk@qmul.ac.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info@nforc.co.uk" TargetMode="External"/><Relationship Id="rId2" Type="http://schemas.openxmlformats.org/officeDocument/2006/relationships/numbering" Target="numbering.xml"/><Relationship Id="rId16" Type="http://schemas.openxmlformats.org/officeDocument/2006/relationships/hyperlink" Target="mailto:qoms@baoms.org.uk" TargetMode="External"/><Relationship Id="rId20" Type="http://schemas.openxmlformats.org/officeDocument/2006/relationships/hyperlink" Target="https://selfservice.bcc.qmu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9C95-4241-754A-8EF0-E270F7EB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Puglia</dc:creator>
  <cp:keywords/>
  <dc:description/>
  <cp:lastModifiedBy>Fabien Puglia</cp:lastModifiedBy>
  <cp:revision>4</cp:revision>
  <cp:lastPrinted>2020-01-31T15:22:00Z</cp:lastPrinted>
  <dcterms:created xsi:type="dcterms:W3CDTF">2020-04-17T09:01:00Z</dcterms:created>
  <dcterms:modified xsi:type="dcterms:W3CDTF">2020-04-17T09:07:00Z</dcterms:modified>
</cp:coreProperties>
</file>